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F85835">
            <w:pPr>
              <w:rPr>
                <w:rFonts w:ascii="ITC Stone Serif Std. Medium" w:hAnsi="ITC Stone Serif Std. Medium" w:cs="Times New Roman"/>
              </w:rPr>
            </w:pPr>
            <w:r>
              <w:rPr>
                <w:rFonts w:ascii="ITC Stone Serif Std. Medium" w:hAnsi="ITC Stone Serif Std. Medium" w:cs="Times New Roman"/>
              </w:rPr>
              <w:t>Academic Coordinator/Advisor 1</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3E25BE">
            <w:pPr>
              <w:rPr>
                <w:rFonts w:ascii="ITC Stone Serif Std. Medium" w:hAnsi="ITC Stone Serif Std. Medium" w:cs="Times New Roman"/>
              </w:rPr>
            </w:pPr>
            <w:r w:rsidRPr="00F85835">
              <w:rPr>
                <w:rFonts w:ascii="ITC Stone Serif Std. Medium" w:hAnsi="ITC Stone Serif Std. Medium" w:cs="Times New Roman"/>
              </w:rPr>
              <w:t>1484</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714B5E" w:rsidRPr="00714B5E" w:rsidRDefault="00F85835" w:rsidP="00105D5B">
            <w:pPr>
              <w:rPr>
                <w:rFonts w:ascii="ITC Stone Serif Std. Medium" w:hAnsi="ITC Stone Serif Std. Medium" w:cs="Times New Roman"/>
              </w:rPr>
            </w:pPr>
            <w:r w:rsidRPr="00F85835">
              <w:rPr>
                <w:rFonts w:ascii="ITC Stone Serif Std. Medium" w:hAnsi="ITC Stone Serif Std. Medium" w:cs="Times New Roman"/>
              </w:rPr>
              <w:t>Positions assigned to this class are responsible fo</w:t>
            </w:r>
            <w:bookmarkStart w:id="0" w:name="_GoBack"/>
            <w:bookmarkEnd w:id="0"/>
            <w:r w:rsidRPr="00F85835">
              <w:rPr>
                <w:rFonts w:ascii="ITC Stone Serif Std. Medium" w:hAnsi="ITC Stone Serif Std. Medium" w:cs="Times New Roman"/>
              </w:rPr>
              <w:t>r performing professional duties involved in academic advisement or related activities for prospective and current students within a specified academic department, school, or college or equivalent unit of a college.</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5A596F" w:rsidRDefault="005A596F" w:rsidP="00105D5B">
            <w:pPr>
              <w:autoSpaceDE w:val="0"/>
              <w:autoSpaceDN w:val="0"/>
              <w:adjustRightInd w:val="0"/>
              <w:spacing w:after="0" w:line="240" w:lineRule="auto"/>
              <w:rPr>
                <w:rFonts w:ascii="ITC Stone Serif Std Medium" w:hAnsi="ITC Stone Serif Std Medium" w:cs="Arial"/>
                <w:sz w:val="24"/>
                <w:szCs w:val="24"/>
              </w:rPr>
            </w:pPr>
            <w:r>
              <w:rPr>
                <w:rFonts w:ascii="ITC Stone Serif Std Medium" w:hAnsi="ITC Stone Serif Std Medium" w:cs="Arial"/>
                <w:sz w:val="24"/>
                <w:szCs w:val="24"/>
              </w:rPr>
              <w:t xml:space="preserve">The majority of the responsibilities will </w:t>
            </w:r>
            <w:r w:rsidRPr="00C312F4">
              <w:rPr>
                <w:rFonts w:ascii="ITC Stone Serif Std Medium" w:hAnsi="ITC Stone Serif Std Medium" w:cs="Arial"/>
                <w:sz w:val="24"/>
                <w:szCs w:val="24"/>
              </w:rPr>
              <w:t>include</w:t>
            </w:r>
            <w:r>
              <w:rPr>
                <w:rFonts w:ascii="ITC Stone Serif Std Medium" w:hAnsi="ITC Stone Serif Std Medium" w:cs="Arial"/>
                <w:sz w:val="24"/>
                <w:szCs w:val="24"/>
              </w:rPr>
              <w:t xml:space="preserve"> duties such as</w:t>
            </w:r>
            <w:r w:rsidRPr="00C312F4">
              <w:rPr>
                <w:rFonts w:ascii="ITC Stone Serif Std Medium" w:hAnsi="ITC Stone Serif Std Medium" w:cs="Arial"/>
                <w:sz w:val="24"/>
                <w:szCs w:val="24"/>
              </w:rPr>
              <w:t xml:space="preserve">, but are not limited to </w:t>
            </w:r>
            <w:r>
              <w:rPr>
                <w:rFonts w:ascii="ITC Stone Serif Std Medium" w:hAnsi="ITC Stone Serif Std Medium" w:cs="Arial"/>
                <w:sz w:val="24"/>
                <w:szCs w:val="24"/>
              </w:rPr>
              <w:t xml:space="preserve">academic counseling or advising students, </w:t>
            </w:r>
            <w:r w:rsidRPr="00C312F4">
              <w:rPr>
                <w:rFonts w:ascii="ITC Stone Serif Std Medium" w:hAnsi="ITC Stone Serif Std Medium" w:cs="Arial"/>
                <w:sz w:val="24"/>
                <w:szCs w:val="24"/>
              </w:rPr>
              <w:t>analyzing applications</w:t>
            </w:r>
            <w:r>
              <w:rPr>
                <w:rFonts w:ascii="ITC Stone Serif Std Medium" w:hAnsi="ITC Stone Serif Std Medium" w:cs="Arial"/>
                <w:sz w:val="24"/>
                <w:szCs w:val="24"/>
              </w:rPr>
              <w:t xml:space="preserve"> for certification</w:t>
            </w:r>
            <w:r w:rsidRPr="00C312F4">
              <w:rPr>
                <w:rFonts w:ascii="ITC Stone Serif Std Medium" w:hAnsi="ITC Stone Serif Std Medium" w:cs="Arial"/>
                <w:sz w:val="24"/>
                <w:szCs w:val="24"/>
              </w:rPr>
              <w:t xml:space="preserve">; assessing academic level; responding to academic inquiries; </w:t>
            </w:r>
            <w:r>
              <w:rPr>
                <w:rFonts w:ascii="ITC Stone Serif Std Medium" w:hAnsi="ITC Stone Serif Std Medium" w:cs="Arial"/>
                <w:sz w:val="24"/>
                <w:szCs w:val="24"/>
              </w:rPr>
              <w:t xml:space="preserve">academic advising including </w:t>
            </w:r>
            <w:r w:rsidRPr="00C312F4">
              <w:rPr>
                <w:rFonts w:ascii="ITC Stone Serif Std Medium" w:hAnsi="ITC Stone Serif Std Medium" w:cs="Arial"/>
                <w:sz w:val="24"/>
                <w:szCs w:val="24"/>
              </w:rPr>
              <w:t xml:space="preserve">developing individual academic plans; </w:t>
            </w:r>
            <w:r>
              <w:rPr>
                <w:rFonts w:ascii="ITC Stone Serif Std Medium" w:hAnsi="ITC Stone Serif Std Medium" w:cs="Arial"/>
                <w:sz w:val="24"/>
                <w:szCs w:val="24"/>
              </w:rPr>
              <w:t>educating</w:t>
            </w:r>
            <w:r w:rsidRPr="00C312F4">
              <w:rPr>
                <w:rFonts w:ascii="ITC Stone Serif Std Medium" w:hAnsi="ITC Stone Serif Std Medium" w:cs="Arial"/>
                <w:sz w:val="24"/>
                <w:szCs w:val="24"/>
              </w:rPr>
              <w:t xml:space="preserve"> students in the areas of academic planning, interpretation of department, school, college and university requirements, degree requirements, career exploration, and other related matters; counseling non</w:t>
            </w:r>
            <w:r w:rsidRPr="00C312F4">
              <w:rPr>
                <w:rFonts w:ascii="Cambria Math" w:hAnsi="Cambria Math" w:cs="Cambria Math"/>
                <w:sz w:val="24"/>
                <w:szCs w:val="24"/>
              </w:rPr>
              <w:t>‐</w:t>
            </w:r>
            <w:r w:rsidRPr="00C312F4">
              <w:rPr>
                <w:rFonts w:ascii="ITC Stone Serif Std Medium" w:hAnsi="ITC Stone Serif Std Medium" w:cs="Arial"/>
                <w:sz w:val="24"/>
                <w:szCs w:val="24"/>
              </w:rPr>
              <w:t>students about possible admission to university programs; providing academic planning advice for prospective transfer students</w:t>
            </w:r>
            <w:r>
              <w:rPr>
                <w:rFonts w:ascii="ITC Stone Serif Std Medium" w:hAnsi="ITC Stone Serif Std Medium" w:cs="Arial"/>
                <w:sz w:val="24"/>
                <w:szCs w:val="24"/>
              </w:rPr>
              <w:t xml:space="preserve">. </w:t>
            </w:r>
          </w:p>
          <w:p w:rsidR="005A596F" w:rsidRDefault="005A596F" w:rsidP="005A596F">
            <w:pPr>
              <w:autoSpaceDE w:val="0"/>
              <w:autoSpaceDN w:val="0"/>
              <w:adjustRightInd w:val="0"/>
              <w:spacing w:after="0" w:line="240" w:lineRule="auto"/>
              <w:jc w:val="both"/>
              <w:rPr>
                <w:rFonts w:ascii="ITC Stone Serif Std Medium" w:hAnsi="ITC Stone Serif Std Medium" w:cs="Arial"/>
                <w:sz w:val="24"/>
                <w:szCs w:val="24"/>
              </w:rPr>
            </w:pPr>
          </w:p>
          <w:p w:rsidR="003E25BE" w:rsidRPr="000C6175" w:rsidRDefault="005A596F" w:rsidP="000266D9">
            <w:pPr>
              <w:autoSpaceDE w:val="0"/>
              <w:autoSpaceDN w:val="0"/>
              <w:adjustRightInd w:val="0"/>
              <w:spacing w:after="0" w:line="240" w:lineRule="auto"/>
              <w:rPr>
                <w:rFonts w:ascii="ITC Stone Serif Std. Medium" w:hAnsi="ITC Stone Serif Std. Medium" w:cs="Times New Roman"/>
              </w:rPr>
            </w:pPr>
            <w:r>
              <w:rPr>
                <w:rFonts w:ascii="ITC Stone Serif Std Medium" w:hAnsi="ITC Stone Serif Std Medium" w:cs="Arial"/>
                <w:sz w:val="24"/>
                <w:szCs w:val="24"/>
              </w:rPr>
              <w:t xml:space="preserve">Positions </w:t>
            </w:r>
            <w:r w:rsidRPr="00E52BAE">
              <w:rPr>
                <w:rFonts w:ascii="ITC Stone Serif Std Medium" w:hAnsi="ITC Stone Serif Std Medium" w:cs="Arial"/>
                <w:sz w:val="24"/>
                <w:szCs w:val="24"/>
                <w:u w:val="single"/>
              </w:rPr>
              <w:t>may</w:t>
            </w:r>
            <w:r>
              <w:rPr>
                <w:rFonts w:ascii="ITC Stone Serif Std Medium" w:hAnsi="ITC Stone Serif Std Medium" w:cs="Arial"/>
                <w:sz w:val="24"/>
                <w:szCs w:val="24"/>
              </w:rPr>
              <w:t xml:space="preserve"> participate in </w:t>
            </w:r>
            <w:r w:rsidRPr="00C312F4">
              <w:rPr>
                <w:rFonts w:ascii="ITC Stone Serif Std Medium" w:hAnsi="ITC Stone Serif Std Medium" w:cs="Arial"/>
                <w:sz w:val="24"/>
                <w:szCs w:val="24"/>
              </w:rPr>
              <w:t xml:space="preserve">coordinating </w:t>
            </w:r>
            <w:r>
              <w:rPr>
                <w:rFonts w:ascii="ITC Stone Serif Std Medium" w:hAnsi="ITC Stone Serif Std Medium" w:cs="Arial"/>
                <w:sz w:val="24"/>
                <w:szCs w:val="24"/>
              </w:rPr>
              <w:t xml:space="preserve">student advising </w:t>
            </w:r>
            <w:r w:rsidRPr="00C312F4">
              <w:rPr>
                <w:rFonts w:ascii="ITC Stone Serif Std Medium" w:hAnsi="ITC Stone Serif Std Medium" w:cs="Arial"/>
                <w:sz w:val="24"/>
                <w:szCs w:val="24"/>
              </w:rPr>
              <w:t>workshops, arranging for campus visits</w:t>
            </w:r>
            <w:r>
              <w:rPr>
                <w:rFonts w:ascii="ITC Stone Serif Std Medium" w:hAnsi="ITC Stone Serif Std Medium" w:cs="Arial"/>
                <w:sz w:val="24"/>
                <w:szCs w:val="24"/>
              </w:rPr>
              <w:t xml:space="preserve">, </w:t>
            </w:r>
            <w:r w:rsidRPr="00C312F4">
              <w:rPr>
                <w:rFonts w:ascii="ITC Stone Serif Std Medium" w:hAnsi="ITC Stone Serif Std Medium" w:cs="Arial"/>
                <w:sz w:val="24"/>
                <w:szCs w:val="24"/>
              </w:rPr>
              <w:t>recruitment activities</w:t>
            </w:r>
            <w:r>
              <w:rPr>
                <w:rFonts w:ascii="ITC Stone Serif Std Medium" w:hAnsi="ITC Stone Serif Std Medium" w:cs="Arial"/>
                <w:sz w:val="24"/>
                <w:szCs w:val="24"/>
              </w:rPr>
              <w:t>, and</w:t>
            </w:r>
            <w:r w:rsidRPr="00C312F4">
              <w:rPr>
                <w:rFonts w:ascii="ITC Stone Serif Std Medium" w:hAnsi="ITC Stone Serif Std Medium" w:cs="Arial"/>
                <w:sz w:val="24"/>
                <w:szCs w:val="24"/>
              </w:rPr>
              <w:t xml:space="preserve"> assist in </w:t>
            </w:r>
            <w:r>
              <w:rPr>
                <w:rFonts w:ascii="ITC Stone Serif Std Medium" w:hAnsi="ITC Stone Serif Std Medium" w:cs="Arial"/>
                <w:sz w:val="24"/>
                <w:szCs w:val="24"/>
              </w:rPr>
              <w:t>developing</w:t>
            </w:r>
            <w:r w:rsidRPr="00C312F4">
              <w:rPr>
                <w:rFonts w:ascii="ITC Stone Serif Std Medium" w:hAnsi="ITC Stone Serif Std Medium" w:cs="Arial"/>
                <w:sz w:val="24"/>
                <w:szCs w:val="24"/>
              </w:rPr>
              <w:t xml:space="preserve"> unit procedures/ methodologies.</w:t>
            </w:r>
            <w:r>
              <w:rPr>
                <w:rFonts w:ascii="ITC Stone Serif Std Medium" w:hAnsi="ITC Stone Serif Std Medium" w:cs="Arial"/>
                <w:sz w:val="24"/>
                <w:szCs w:val="24"/>
              </w:rPr>
              <w:t xml:space="preserve">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F85835">
            <w:pPr>
              <w:rPr>
                <w:rFonts w:ascii="ITC Stone Serif Std. Medium" w:hAnsi="ITC Stone Serif Std. Medium" w:cs="Times New Roman"/>
              </w:rPr>
            </w:pPr>
            <w:r>
              <w:rPr>
                <w:rFonts w:ascii="ITC Stone Serif Std. Medium" w:hAnsi="ITC Stone Serif Std. Medium" w:cs="Times New Roman"/>
              </w:rPr>
              <w:t>55%,</w:t>
            </w:r>
            <w:r w:rsidR="004F3311">
              <w:rPr>
                <w:rFonts w:ascii="ITC Stone Serif Std. Medium" w:hAnsi="ITC Stone Serif Std. Medium" w:cs="Times New Roman"/>
              </w:rPr>
              <w:t xml:space="preserve"> </w:t>
            </w:r>
            <w:r>
              <w:rPr>
                <w:rFonts w:ascii="ITC Stone Serif Std. Medium" w:hAnsi="ITC Stone Serif Std. Medium" w:cs="Times New Roman"/>
              </w:rPr>
              <w:t>Advising,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Provide academic advising to current, prospective, and incoming students.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enrolled students regarding course selection, major requirements, developing degree plans, monitoring progress toward degree completion and student progress throughout their academic career.</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Coordinate advising efforts with faculty advisors to ensure proper recommendations to students for advising and degree completion.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Archive and compile information to help advise faculty on trends of courses; student issues, enrollment numbers and advise accordingly.</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lastRenderedPageBreak/>
              <w:t>Advise transfer students of program policies and prerequisites.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prospective students regarding admissions processes and resources; programs of study; eligibility criteria; registration processes.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Coordinate advising efforts with faculty advisors to ensure proper recommendations to students for advising and degree completion.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enrolled students regarding course selection, major requirements, developing degree plans, monitoring progress toward degree completion and student progress throughout their academic career.</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Suggest alternatives based on their expressed interests, career objectives, and their previous academic record.</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 xml:space="preserve">Monitor academic performance of enrolled students and make appropriate recommendations/referrals to academic assistance programs.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counsel, and assist students to complete necessary certification requirements and paperwork to ensure graduation requirements are met.</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Provide information and clarification regarding University academic policies.</w:t>
            </w:r>
          </w:p>
          <w:p w:rsidR="003E25BE"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Work with Academic Programs Manager, Program Coordinators, and other appropriate university offices in the resolution of academic problems and deficiencies, and to resolve specific student needs.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F85835">
            <w:pPr>
              <w:rPr>
                <w:rFonts w:ascii="ITC Stone Serif Std. Medium" w:hAnsi="ITC Stone Serif Std. Medium" w:cs="Times New Roman"/>
              </w:rPr>
            </w:pPr>
            <w:r>
              <w:rPr>
                <w:rFonts w:ascii="ITC Stone Serif Std. Medium" w:hAnsi="ITC Stone Serif Std. Medium" w:cs="Times New Roman"/>
              </w:rPr>
              <w:t xml:space="preserve"> </w:t>
            </w:r>
            <w:r w:rsidR="00F85835">
              <w:rPr>
                <w:rFonts w:ascii="ITC Stone Serif Std. Medium" w:hAnsi="ITC Stone Serif Std. Medium" w:cs="Times New Roman"/>
              </w:rPr>
              <w:t>20%, Recruitment &amp; Retention,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Provide support for recruiting efforts by assisting in the planning process, developing recruitment materials and participating in recruitment events.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Participate in programs for targeted recruitment efforts, arranging campus visits of prospective students.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Distribute resource materials for recruitment and retention programs.</w:t>
            </w:r>
          </w:p>
          <w:p w:rsidR="004F3311"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Participate in orientation workshops and presentations.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F85835">
            <w:pPr>
              <w:rPr>
                <w:rFonts w:ascii="ITC Stone Serif Std. Medium" w:hAnsi="ITC Stone Serif Std. Medium" w:cs="Times New Roman"/>
              </w:rPr>
            </w:pPr>
            <w:r>
              <w:rPr>
                <w:rFonts w:ascii="ITC Stone Serif Std. Medium" w:hAnsi="ITC Stone Serif Std. Medium" w:cs="Times New Roman"/>
              </w:rPr>
              <w:t xml:space="preserve"> </w:t>
            </w:r>
            <w:r w:rsidR="00F85835">
              <w:rPr>
                <w:rFonts w:ascii="ITC Stone Serif Std. Medium" w:hAnsi="ITC Stone Serif Std. Medium" w:cs="Times New Roman"/>
              </w:rPr>
              <w:t>10%, Admissions,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Receive and review applications, transfer evaluations and transcripts to ensure eligibility for admission to the programs, including the evaluation of transfer credits and the applicability of academic credit to program requirements.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Communicate admissions decision to applicants as required.</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lastRenderedPageBreak/>
              <w:t>Interact and communicate with WSU administrative offices including but not limited to Admissions Office, Registrar’s Office, Student Accounts, Scholarship Services, and Financial Aid.</w:t>
            </w:r>
          </w:p>
          <w:p w:rsidR="004F3311"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Make admission recommendations.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F85835">
            <w:pPr>
              <w:rPr>
                <w:rFonts w:ascii="ITC Stone Serif Std. Medium" w:hAnsi="ITC Stone Serif Std. Medium" w:cs="Times New Roman"/>
              </w:rPr>
            </w:pPr>
            <w:r>
              <w:rPr>
                <w:rFonts w:ascii="ITC Stone Serif Std. Medium" w:hAnsi="ITC Stone Serif Std. Medium" w:cs="Times New Roman"/>
              </w:rPr>
              <w:t xml:space="preserve"> </w:t>
            </w:r>
            <w:r w:rsidR="00F85835">
              <w:rPr>
                <w:rFonts w:ascii="ITC Stone Serif Std. Medium" w:hAnsi="ITC Stone Serif Std. Medium" w:cs="Times New Roman"/>
              </w:rPr>
              <w:t>10</w:t>
            </w:r>
            <w:r>
              <w:rPr>
                <w:rFonts w:ascii="ITC Stone Serif Std. Medium" w:hAnsi="ITC Stone Serif Std. Medium" w:cs="Times New Roman"/>
              </w:rPr>
              <w:t xml:space="preserve">%, </w:t>
            </w:r>
            <w:r w:rsidR="00F85835">
              <w:rPr>
                <w:rFonts w:ascii="ITC Stone Serif Std. Medium" w:hAnsi="ITC Stone Serif Std. Medium" w:cs="Times New Roman"/>
              </w:rPr>
              <w:t>Administration</w:t>
            </w:r>
            <w:r>
              <w:rPr>
                <w:rFonts w:ascii="ITC Stone Serif Std. Medium" w:hAnsi="ITC Stone Serif Std. Medium" w:cs="Times New Roman"/>
              </w:rPr>
              <w:t xml:space="preserve">, Essential </w:t>
            </w:r>
          </w:p>
        </w:tc>
      </w:tr>
      <w:tr w:rsidR="00F85835"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85835" w:rsidRDefault="00F85835"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Represent the department at university meetings and activities and relay information to faculty.</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Assist in developing unit policies and procedures.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Maintain and update student files with current course work and grades to ensure deadlines and requirements are met relative to academic progress and graduation.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Compile statistical data for surveys and reports as needed and assist with program assessment activities as requested.</w:t>
            </w:r>
          </w:p>
          <w:p w:rsid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Assist with the development of standard communication for current students about important policies and deadlines.</w:t>
            </w:r>
          </w:p>
        </w:tc>
      </w:tr>
      <w:tr w:rsidR="00F85835"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85835" w:rsidRDefault="00F85835"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85835" w:rsidRDefault="00F85835" w:rsidP="00E81A2C">
            <w:pPr>
              <w:rPr>
                <w:rFonts w:ascii="ITC Stone Serif Std. Medium" w:hAnsi="ITC Stone Serif Std. Medium" w:cs="Times New Roman"/>
              </w:rPr>
            </w:pPr>
            <w:r>
              <w:rPr>
                <w:rFonts w:ascii="ITC Stone Serif Std. Medium" w:hAnsi="ITC Stone Serif Std. Medium" w:cs="Times New Roman"/>
              </w:rPr>
              <w:t>5%, Other, Non-Essential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F85835" w:rsidP="00E81A2C">
            <w:pPr>
              <w:rPr>
                <w:rFonts w:ascii="ITC Stone Serif Std. Medium" w:hAnsi="ITC Stone Serif Std. Medium" w:cs="Times New Roman"/>
              </w:rPr>
            </w:pPr>
            <w:r w:rsidRPr="00F85835">
              <w:rPr>
                <w:rFonts w:ascii="ITC Stone Serif Std. Medium" w:hAnsi="ITC Stone Serif Std. Medium" w:cs="Times New Roman"/>
              </w:rPr>
              <w:t>Perform other duties as assigned.</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241095" w:rsidRPr="00C312F4" w:rsidRDefault="00241095" w:rsidP="00241095">
            <w:pPr>
              <w:autoSpaceDE w:val="0"/>
              <w:autoSpaceDN w:val="0"/>
              <w:adjustRightInd w:val="0"/>
              <w:spacing w:after="0" w:line="240" w:lineRule="auto"/>
              <w:rPr>
                <w:rFonts w:ascii="ITC Stone Serif Std Medium" w:hAnsi="ITC Stone Serif Std Medium" w:cs="Arial"/>
                <w:sz w:val="24"/>
                <w:szCs w:val="24"/>
              </w:rPr>
            </w:pPr>
            <w:r w:rsidRPr="00C312F4">
              <w:rPr>
                <w:rFonts w:ascii="ITC Stone Serif Std Medium" w:hAnsi="ITC Stone Serif Std Medium" w:cs="Arial"/>
                <w:sz w:val="24"/>
                <w:szCs w:val="24"/>
              </w:rPr>
              <w:t xml:space="preserve">Bachelor’s degree and two (2) years of </w:t>
            </w:r>
            <w:r>
              <w:rPr>
                <w:rFonts w:ascii="ITC Stone Serif Std Medium" w:hAnsi="ITC Stone Serif Std Medium" w:cs="Arial"/>
                <w:sz w:val="24"/>
                <w:szCs w:val="24"/>
              </w:rPr>
              <w:t xml:space="preserve">full-time </w:t>
            </w:r>
            <w:r w:rsidRPr="00C312F4">
              <w:rPr>
                <w:rFonts w:ascii="ITC Stone Serif Std Medium" w:hAnsi="ITC Stone Serif Std Medium" w:cs="Arial"/>
                <w:sz w:val="24"/>
                <w:szCs w:val="24"/>
              </w:rPr>
              <w:t xml:space="preserve">academic advising experience </w:t>
            </w:r>
            <w:r>
              <w:rPr>
                <w:rFonts w:ascii="ITC Stone Serif Std Medium" w:hAnsi="ITC Stone Serif Std Medium" w:cs="Arial"/>
                <w:sz w:val="24"/>
                <w:szCs w:val="24"/>
              </w:rPr>
              <w:t xml:space="preserve">at a college or university </w:t>
            </w:r>
            <w:r w:rsidRPr="00C312F4">
              <w:rPr>
                <w:rFonts w:ascii="ITC Stone Serif Std Medium" w:hAnsi="ITC Stone Serif Std Medium" w:cs="Arial"/>
                <w:sz w:val="24"/>
                <w:szCs w:val="24"/>
              </w:rPr>
              <w:t xml:space="preserve">or related education/experience. A Master’s degree in a related field may substitute for one (1) year of </w:t>
            </w:r>
            <w:r w:rsidRPr="00C312F4">
              <w:rPr>
                <w:rFonts w:ascii="ITC Stone Serif Std Medium" w:hAnsi="ITC Stone Serif Std Medium" w:cs="Arial"/>
                <w:sz w:val="24"/>
                <w:szCs w:val="24"/>
              </w:rPr>
              <w:lastRenderedPageBreak/>
              <w:t>professional work experience. Any combination of relevant education and professional experience may be substituted for the educational requirement on a year</w:t>
            </w:r>
            <w:r w:rsidRPr="00C312F4">
              <w:rPr>
                <w:rFonts w:ascii="Cambria Math" w:hAnsi="Cambria Math" w:cs="Cambria Math"/>
                <w:sz w:val="24"/>
                <w:szCs w:val="24"/>
              </w:rPr>
              <w:t>‐</w:t>
            </w:r>
            <w:r w:rsidRPr="00C312F4">
              <w:rPr>
                <w:rFonts w:ascii="ITC Stone Serif Std Medium" w:hAnsi="ITC Stone Serif Std Medium" w:cs="Arial"/>
                <w:sz w:val="24"/>
                <w:szCs w:val="24"/>
              </w:rPr>
              <w:t>for</w:t>
            </w:r>
            <w:r w:rsidRPr="00C312F4">
              <w:rPr>
                <w:rFonts w:ascii="Cambria Math" w:hAnsi="Cambria Math" w:cs="Cambria Math"/>
                <w:sz w:val="24"/>
                <w:szCs w:val="24"/>
              </w:rPr>
              <w:t>‐</w:t>
            </w:r>
            <w:r w:rsidRPr="00C312F4">
              <w:rPr>
                <w:rFonts w:ascii="ITC Stone Serif Std Medium" w:hAnsi="ITC Stone Serif Std Medium" w:cs="Arial"/>
                <w:sz w:val="24"/>
                <w:szCs w:val="24"/>
              </w:rPr>
              <w:t>year basis.</w:t>
            </w:r>
          </w:p>
          <w:p w:rsidR="00241095" w:rsidRPr="00C312F4" w:rsidRDefault="00241095" w:rsidP="00241095">
            <w:pPr>
              <w:autoSpaceDE w:val="0"/>
              <w:autoSpaceDN w:val="0"/>
              <w:adjustRightInd w:val="0"/>
              <w:spacing w:after="0" w:line="240" w:lineRule="auto"/>
              <w:jc w:val="both"/>
              <w:rPr>
                <w:rFonts w:ascii="ITC Stone Serif Std Medium" w:hAnsi="ITC Stone Serif Std Medium" w:cs="Arial"/>
                <w:sz w:val="24"/>
                <w:szCs w:val="24"/>
              </w:rPr>
            </w:pPr>
          </w:p>
          <w:p w:rsidR="003E25BE" w:rsidRPr="000C6175" w:rsidRDefault="00241095" w:rsidP="00241095">
            <w:pPr>
              <w:jc w:val="both"/>
              <w:rPr>
                <w:rFonts w:ascii="ITC Stone Serif Std. Medium" w:hAnsi="ITC Stone Serif Std. Medium" w:cs="Times New Roman"/>
              </w:rPr>
            </w:pPr>
            <w:r>
              <w:rPr>
                <w:rFonts w:ascii="ITC Stone Serif Std Medium" w:hAnsi="ITC Stone Serif Std Medium" w:cs="Arial"/>
                <w:sz w:val="24"/>
                <w:szCs w:val="24"/>
              </w:rPr>
              <w:t>Accreditations: WSU ACADA Level 1 certification within 6 months of hire</w:t>
            </w:r>
            <w:r w:rsidR="00F85835" w:rsidRPr="00F85835">
              <w:rPr>
                <w:rFonts w:ascii="ITC Stone Serif Std. Medium" w:hAnsi="ITC Stone Serif Std. Medium" w:cs="Times New Roman"/>
              </w:rPr>
              <w: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Demonstrated excellent verbal/written communication and</w:t>
            </w:r>
            <w:r>
              <w:rPr>
                <w:rFonts w:ascii="ITC Stone Serif Std. Medium" w:hAnsi="ITC Stone Serif Std. Medium" w:cs="Times New Roman"/>
              </w:rPr>
              <w:t xml:space="preserve"> interpersonal skills.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 xml:space="preserve">Demonstrated experience with Microsoft Office including Access, Excel, Outlook, PowerPoint, and Word.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Demonstrated ability to work effectively and positively in a diverse team environment.</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 xml:space="preserve">Demonstrated computer software skills, including the ability to use office software such as databases, spreadsheets, word processing.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 xml:space="preserve">Demonstrated ability to prioritize job tasks effectively.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Experi</w:t>
            </w:r>
            <w:r>
              <w:rPr>
                <w:rFonts w:ascii="ITC Stone Serif Std. Medium" w:hAnsi="ITC Stone Serif Std. Medium" w:cs="Times New Roman"/>
              </w:rPr>
              <w:t xml:space="preserve">ence conducting presentations. </w:t>
            </w:r>
          </w:p>
          <w:p w:rsidR="003E25BE"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Demonstrated public speaking skills/experience.</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Master’s degree in related field.</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Previous work experience at an institution of higher education.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Experience working with diverse faculty, students and staff.</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Demonstrated ability to exercise professional judgment and leadership, including the ability to work independently.</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Knowledge of curriculum management practices, processes and policies.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Experience working with and maintaining student records</w:t>
            </w:r>
          </w:p>
          <w:p w:rsidR="003E25BE"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Familiarity with Washington State University academic rules and regulations.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33" w:rsidRPr="00E66433" w:rsidRDefault="00E66433">
    <w:pPr>
      <w:pStyle w:val="Header"/>
      <w:rPr>
        <w:rFonts w:ascii="ITC Stone Serif Std. Medium" w:hAnsi="ITC Stone Serif Std. Medium"/>
        <w:b/>
      </w:rPr>
    </w:pPr>
    <w:r w:rsidRPr="00E66433">
      <w:rPr>
        <w:rFonts w:ascii="ITC Stone Serif Std. Medium" w:hAnsi="ITC Stone Serif Std. Medium"/>
      </w:rPr>
      <w:t>*This sample position description is intended to be used as an example, please add specific job duties as needed.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266D9"/>
    <w:rsid w:val="000B788A"/>
    <w:rsid w:val="000C6175"/>
    <w:rsid w:val="00105D5B"/>
    <w:rsid w:val="00131EC6"/>
    <w:rsid w:val="00241095"/>
    <w:rsid w:val="002B4C79"/>
    <w:rsid w:val="002C5D99"/>
    <w:rsid w:val="00301913"/>
    <w:rsid w:val="003E25BE"/>
    <w:rsid w:val="004F3311"/>
    <w:rsid w:val="005A596F"/>
    <w:rsid w:val="006B7CF4"/>
    <w:rsid w:val="00714B5E"/>
    <w:rsid w:val="00792CAC"/>
    <w:rsid w:val="008A4F17"/>
    <w:rsid w:val="00956FB9"/>
    <w:rsid w:val="00BB715F"/>
    <w:rsid w:val="00BD0FBA"/>
    <w:rsid w:val="00E66433"/>
    <w:rsid w:val="00EC1189"/>
    <w:rsid w:val="00F032F6"/>
    <w:rsid w:val="00F85835"/>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Revision">
    <w:name w:val="Revision"/>
    <w:hidden/>
    <w:uiPriority w:val="99"/>
    <w:semiHidden/>
    <w:rsid w:val="005A5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7872">
      <w:bodyDiv w:val="1"/>
      <w:marLeft w:val="0"/>
      <w:marRight w:val="0"/>
      <w:marTop w:val="0"/>
      <w:marBottom w:val="0"/>
      <w:divBdr>
        <w:top w:val="none" w:sz="0" w:space="0" w:color="auto"/>
        <w:left w:val="none" w:sz="0" w:space="0" w:color="auto"/>
        <w:bottom w:val="none" w:sz="0" w:space="0" w:color="auto"/>
        <w:right w:val="none" w:sz="0" w:space="0" w:color="auto"/>
      </w:divBdr>
    </w:div>
    <w:div w:id="18865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6814-81F7-47A2-BE73-12E68BB6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12</cp:revision>
  <dcterms:created xsi:type="dcterms:W3CDTF">2016-03-30T17:46:00Z</dcterms:created>
  <dcterms:modified xsi:type="dcterms:W3CDTF">2017-08-04T18:28:00Z</dcterms:modified>
</cp:coreProperties>
</file>