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E18C" w14:textId="77777777"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60973688"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180360A0"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549E8668"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14:paraId="77CCFE2D"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413F366"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2C6D4A6D" w14:textId="77777777" w:rsidR="003E25BE" w:rsidRPr="000C6175" w:rsidRDefault="00B864BC" w:rsidP="003E25BE">
            <w:pPr>
              <w:rPr>
                <w:rFonts w:ascii="ITC Stone Serif Std. Medium" w:hAnsi="ITC Stone Serif Std. Medium" w:cs="Times New Roman"/>
              </w:rPr>
            </w:pPr>
            <w:r>
              <w:rPr>
                <w:rFonts w:ascii="ITC Stone Serif Std. Medium" w:hAnsi="ITC Stone Serif Std. Medium" w:cs="Times New Roman"/>
              </w:rPr>
              <w:t>Associate Director</w:t>
            </w:r>
          </w:p>
        </w:tc>
      </w:tr>
      <w:tr w:rsidR="003E25BE" w:rsidRPr="000C6175" w14:paraId="32846E8C"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E400899"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9969FFC" w14:textId="77777777" w:rsidR="003E25BE" w:rsidRPr="000C6175" w:rsidRDefault="00B864BC" w:rsidP="003E25BE">
            <w:pPr>
              <w:rPr>
                <w:rFonts w:ascii="ITC Stone Serif Std. Medium" w:hAnsi="ITC Stone Serif Std. Medium" w:cs="Times New Roman"/>
              </w:rPr>
            </w:pPr>
            <w:r>
              <w:rPr>
                <w:rFonts w:ascii="ITC Stone Serif Std. Medium" w:hAnsi="ITC Stone Serif Std. Medium" w:cs="Times New Roman"/>
              </w:rPr>
              <w:t>1158</w:t>
            </w:r>
          </w:p>
        </w:tc>
      </w:tr>
      <w:tr w:rsidR="003E25BE" w:rsidRPr="000C6175" w14:paraId="4300ABDB"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D91CF32" w14:textId="77777777"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E11A578" w14:textId="77777777" w:rsidR="00131D09" w:rsidRPr="00131D09" w:rsidRDefault="00131D09" w:rsidP="00131D09">
            <w:pPr>
              <w:jc w:val="both"/>
              <w:rPr>
                <w:rFonts w:ascii="ITC Stone Serif Std. Medium" w:hAnsi="ITC Stone Serif Std. Medium"/>
              </w:rPr>
            </w:pPr>
            <w:r w:rsidRPr="00131D09">
              <w:rPr>
                <w:rFonts w:ascii="ITC Stone Serif Std. Medium" w:hAnsi="ITC Stone Serif Std. Medium"/>
              </w:rPr>
              <w:t>Positions assigned to this class have responsibility for planning, organizing, and managing all operations of a functional area(s) including supervising managers and/or supervisors. This position is typically the second-ranking administrative official.  They have substantial responsibility fo</w:t>
            </w:r>
            <w:bookmarkStart w:id="0" w:name="_GoBack"/>
            <w:bookmarkEnd w:id="0"/>
            <w:r w:rsidRPr="00131D09">
              <w:rPr>
                <w:rFonts w:ascii="ITC Stone Serif Std. Medium" w:hAnsi="ITC Stone Serif Std. Medium"/>
              </w:rPr>
              <w:t>r directing or controlling program operations and are accountable for the allocation of resources and program results.</w:t>
            </w:r>
            <w:r w:rsidRPr="00131D09">
              <w:rPr>
                <w:rFonts w:ascii="ITC Stone Serif Std. Medium" w:hAnsi="ITC Stone Serif Std. Medium"/>
                <w:color w:val="000000"/>
              </w:rPr>
              <w:t xml:space="preserve"> Must regularly exercises independent judgment and discretion in work directly related to management policies or department business operations and must have delegated authority to make commitments that affect department operations.</w:t>
            </w:r>
            <w:r w:rsidRPr="00131D09">
              <w:rPr>
                <w:rFonts w:ascii="ITC Stone Serif Std. Medium" w:hAnsi="ITC Stone Serif Std. Medium"/>
              </w:rPr>
              <w:t xml:space="preserve"> </w:t>
            </w:r>
          </w:p>
          <w:p w14:paraId="7DC67EF0" w14:textId="163E699F" w:rsidR="00431463" w:rsidRPr="00B864BC" w:rsidRDefault="00131D09" w:rsidP="00131D09">
            <w:pPr>
              <w:jc w:val="both"/>
              <w:rPr>
                <w:rFonts w:ascii="ITC Stone Serif Std. Medium" w:hAnsi="ITC Stone Serif Std. Medium" w:cs="Times New Roman"/>
              </w:rPr>
            </w:pPr>
            <w:r w:rsidRPr="00131D09">
              <w:rPr>
                <w:rFonts w:ascii="ITC Stone Serif Std. Medium" w:hAnsi="ITC Stone Serif Std. Medium"/>
              </w:rPr>
              <w:t>Note: Larger organizations may have a need for an Associate Director based on unit size and responsibilities to the university.  Associate Directors typically have greater size and scope of responsibility than Assistant Directors.</w:t>
            </w:r>
          </w:p>
        </w:tc>
      </w:tr>
    </w:tbl>
    <w:p w14:paraId="0BCDD557" w14:textId="77777777" w:rsidR="003E25BE" w:rsidRPr="000C6175" w:rsidRDefault="003E25BE" w:rsidP="003E25BE">
      <w:pPr>
        <w:rPr>
          <w:rFonts w:ascii="ITC Stone Serif Std. Medium" w:hAnsi="ITC Stone Serif Std. Medium" w:cs="Times New Roman"/>
          <w:b/>
        </w:rPr>
      </w:pPr>
    </w:p>
    <w:p w14:paraId="727E29D8" w14:textId="77777777"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674349CA"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D1828FF"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2E99D45" w14:textId="77777777" w:rsidR="003E25BE" w:rsidRPr="000C6175" w:rsidRDefault="00B864BC" w:rsidP="00BD7ABD">
            <w:pPr>
              <w:rPr>
                <w:rFonts w:ascii="ITC Stone Serif Std. Medium" w:hAnsi="ITC Stone Serif Std. Medium" w:cs="Times New Roman"/>
              </w:rPr>
            </w:pPr>
            <w:r w:rsidRPr="00B864BC">
              <w:rPr>
                <w:rFonts w:ascii="ITC Stone Serif Std. Medium" w:hAnsi="ITC Stone Serif Std. Medium" w:cs="Times New Roman"/>
              </w:rPr>
              <w:t xml:space="preserve">Responsible for planning, organizing, and managing all operations for </w:t>
            </w:r>
            <w:r w:rsidRPr="00B864BC">
              <w:rPr>
                <w:rFonts w:ascii="ITC Stone Serif Std. Medium" w:hAnsi="ITC Stone Serif Std. Medium" w:cs="Times New Roman"/>
                <w:highlight w:val="yellow"/>
              </w:rPr>
              <w:t>DEPARTMENT</w:t>
            </w:r>
            <w:r w:rsidRPr="00B864BC">
              <w:rPr>
                <w:rFonts w:ascii="ITC Stone Serif Std. Medium" w:hAnsi="ITC Stone Serif Std. Medium" w:cs="Times New Roman"/>
              </w:rPr>
              <w:t xml:space="preserve"> including supervising managers and/or supervisors. Has substantial responsibility for directing or controlling program operations and is accountable for the allocation of resources and program results. Regularly exercises independent judgment and discretion in work directly related to management policies or department business operations and has delegated authority to make commitments that affect department operations.</w:t>
            </w:r>
          </w:p>
        </w:tc>
      </w:tr>
      <w:tr w:rsidR="003E25BE" w:rsidRPr="000C6175" w14:paraId="3525081E"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B72AF8A" w14:textId="77777777"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9C4FCDA" w14:textId="77777777"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B864BC">
              <w:rPr>
                <w:rFonts w:ascii="ITC Stone Serif Std. Medium" w:hAnsi="ITC Stone Serif Std. Medium" w:cs="Times New Roman"/>
              </w:rPr>
              <w:t>40%, Administration, Essential</w:t>
            </w:r>
          </w:p>
        </w:tc>
      </w:tr>
      <w:tr w:rsidR="003E25BE" w:rsidRPr="000C6175" w14:paraId="50B200E2"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8B54754"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D7E58F4"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 xml:space="preserve">Assists the Department Head in designing, establishing, and maintaining an organizational structure and staffing to effectively accomplish the organization's </w:t>
            </w:r>
            <w:r>
              <w:rPr>
                <w:rFonts w:ascii="ITC Stone Serif Std. Medium" w:hAnsi="ITC Stone Serif Std. Medium" w:cs="Times New Roman"/>
              </w:rPr>
              <w:t>goals and objectives.</w:t>
            </w:r>
          </w:p>
          <w:p w14:paraId="6D2396B9" w14:textId="77777777" w:rsidR="00431463" w:rsidRPr="008F6BEA" w:rsidRDefault="00431463" w:rsidP="00431463">
            <w:pPr>
              <w:rPr>
                <w:rFonts w:ascii="ITC Stone Serif Std. Medium" w:hAnsi="ITC Stone Serif Std. Medium" w:cs="Times New Roman"/>
              </w:rPr>
            </w:pPr>
            <w:r>
              <w:rPr>
                <w:rFonts w:ascii="ITC Stone Serif Std. Medium" w:hAnsi="ITC Stone Serif Std. Medium" w:cs="Times New Roman"/>
              </w:rPr>
              <w:t>Serves as a principal contact for administrative concerns and unit activity; monitoring departmental guidelines and policies to ensure</w:t>
            </w:r>
            <w:r w:rsidRPr="008F6BEA">
              <w:rPr>
                <w:rFonts w:ascii="ITC Stone Serif Std. Medium" w:hAnsi="ITC Stone Serif Std. Medium" w:cs="Times New Roman"/>
              </w:rPr>
              <w:t xml:space="preserve"> compliance with the University, state, and federal </w:t>
            </w:r>
            <w:r>
              <w:rPr>
                <w:rFonts w:ascii="ITC Stone Serif Std. Medium" w:hAnsi="ITC Stone Serif Std. Medium" w:cs="Times New Roman"/>
              </w:rPr>
              <w:t>laws, policies, and regulations.</w:t>
            </w:r>
          </w:p>
          <w:p w14:paraId="564DB922"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lastRenderedPageBreak/>
              <w:t>Ensures that timely and accurate communications are disseminated vertically and/or horizontally across the department as needed.</w:t>
            </w:r>
          </w:p>
          <w:p w14:paraId="4950AFBE"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Represents the organization to various institutional divisions, external government agencies, vendors, Executive Officers</w:t>
            </w:r>
            <w:r>
              <w:rPr>
                <w:rFonts w:ascii="ITC Stone Serif Std. Medium" w:hAnsi="ITC Stone Serif Std. Medium" w:cs="Times New Roman"/>
              </w:rPr>
              <w:t>, faculty, staff, and students.</w:t>
            </w:r>
          </w:p>
          <w:p w14:paraId="3772F872" w14:textId="77777777" w:rsidR="003E25BE"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Acts as department head in his/her absence.</w:t>
            </w:r>
          </w:p>
        </w:tc>
      </w:tr>
      <w:tr w:rsidR="004F3311" w:rsidRPr="000C6175" w14:paraId="6D8E86A2"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57D8C547"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2151334" w14:textId="77777777"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B864BC">
              <w:rPr>
                <w:rFonts w:ascii="ITC Stone Serif Std. Medium" w:hAnsi="ITC Stone Serif Std. Medium" w:cs="Times New Roman"/>
              </w:rPr>
              <w:t>15%, Personnel, Essential</w:t>
            </w:r>
          </w:p>
        </w:tc>
      </w:tr>
      <w:tr w:rsidR="004F3311" w:rsidRPr="000C6175" w14:paraId="5115E316"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FCFDF67" w14:textId="77777777"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4BA3149"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Provide vision, leadership, and direction for staff development.</w:t>
            </w:r>
          </w:p>
          <w:p w14:paraId="66018034"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Implement and maintain proper personnel practices, policies, and procedures.</w:t>
            </w:r>
          </w:p>
          <w:p w14:paraId="62A03E0E"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 xml:space="preserve">Evaluate, establish and maintain an organizational structure and staffing plan to effectively and efficiently accomplish the University’s and the unit’s goals and objectives.   </w:t>
            </w:r>
          </w:p>
          <w:p w14:paraId="38797FE5"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Coordinate recruitment efforts.</w:t>
            </w:r>
          </w:p>
          <w:p w14:paraId="282C41BE"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Interview and make hiring recommendations.</w:t>
            </w:r>
          </w:p>
          <w:p w14:paraId="44E2EFCA" w14:textId="15D57695" w:rsidR="004F3311" w:rsidRPr="000C6175" w:rsidRDefault="004F3311" w:rsidP="00B864BC">
            <w:pPr>
              <w:rPr>
                <w:rFonts w:ascii="ITC Stone Serif Std. Medium" w:hAnsi="ITC Stone Serif Std. Medium" w:cs="Times New Roman"/>
              </w:rPr>
            </w:pPr>
          </w:p>
        </w:tc>
      </w:tr>
      <w:tr w:rsidR="00930073" w:rsidRPr="000C6175" w14:paraId="479B35C1"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4FB5A081" w14:textId="77777777"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05DB42B8" w14:textId="77777777" w:rsidR="00930073" w:rsidRPr="000C6175" w:rsidRDefault="00B864BC" w:rsidP="00930073">
            <w:pPr>
              <w:rPr>
                <w:rFonts w:ascii="ITC Stone Serif Std. Medium" w:hAnsi="ITC Stone Serif Std. Medium" w:cs="Times New Roman"/>
              </w:rPr>
            </w:pPr>
            <w:r>
              <w:rPr>
                <w:rFonts w:ascii="ITC Stone Serif Std. Medium" w:hAnsi="ITC Stone Serif Std. Medium" w:cs="Times New Roman"/>
              </w:rPr>
              <w:t>15%, Strategic Planning, Essential</w:t>
            </w:r>
          </w:p>
        </w:tc>
      </w:tr>
      <w:tr w:rsidR="00930073" w:rsidRPr="000C6175" w14:paraId="1103609D"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286A0DB3" w14:textId="77777777"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079C44AD" w14:textId="77777777" w:rsidR="00930073" w:rsidRPr="000C6175" w:rsidRDefault="00B864BC" w:rsidP="00930073">
            <w:pPr>
              <w:rPr>
                <w:rFonts w:ascii="ITC Stone Serif Std. Medium" w:hAnsi="ITC Stone Serif Std. Medium" w:cs="Times New Roman"/>
              </w:rPr>
            </w:pPr>
            <w:r w:rsidRPr="00B864BC">
              <w:rPr>
                <w:rFonts w:ascii="ITC Stone Serif Std. Medium" w:hAnsi="ITC Stone Serif Std. Medium" w:cs="Times New Roman"/>
              </w:rPr>
              <w:t>Establishes and implements short- and long-range organizational goals, objectives, strategic plans and policies, and operating procedures; monitors and evaluates programmatic and operational effectiveness, and effects changes required for improvement.</w:t>
            </w:r>
          </w:p>
        </w:tc>
      </w:tr>
      <w:tr w:rsidR="00930073" w:rsidRPr="000C6175" w14:paraId="466B1A7A"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99E309D" w14:textId="77777777"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4BBDF1C" w14:textId="77777777"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w:t>
            </w:r>
            <w:r w:rsidR="00B864BC">
              <w:rPr>
                <w:rFonts w:ascii="ITC Stone Serif Std. Medium" w:hAnsi="ITC Stone Serif Std. Medium" w:cs="Times New Roman"/>
              </w:rPr>
              <w:t>10%, Policies/Procedures, Essential</w:t>
            </w:r>
          </w:p>
        </w:tc>
      </w:tr>
      <w:tr w:rsidR="00930073" w:rsidRPr="000C6175" w14:paraId="50C67C9A"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5E383FA" w14:textId="77777777"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44AD680"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Oversees and coordinates the development of policies and procedures that result in collaborative and cost-efficient use of the University resources.</w:t>
            </w:r>
          </w:p>
          <w:p w14:paraId="5613CDAE" w14:textId="77777777" w:rsidR="00930073"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May serve on University committees, as directed.</w:t>
            </w:r>
          </w:p>
        </w:tc>
      </w:tr>
      <w:tr w:rsidR="00B864BC" w:rsidRPr="000C6175" w14:paraId="0338AEE4"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69A70B77"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486FC72C" w14:textId="77777777" w:rsidR="00B864BC" w:rsidRPr="00B864BC" w:rsidRDefault="00B864BC" w:rsidP="00B864BC">
            <w:pPr>
              <w:rPr>
                <w:rFonts w:ascii="ITC Stone Serif Std. Medium" w:hAnsi="ITC Stone Serif Std. Medium" w:cs="Times New Roman"/>
              </w:rPr>
            </w:pPr>
            <w:r>
              <w:rPr>
                <w:rFonts w:ascii="ITC Stone Serif Std. Medium" w:hAnsi="ITC Stone Serif Std. Medium" w:cs="Times New Roman"/>
              </w:rPr>
              <w:t>10%, Fiscal Management, Essential</w:t>
            </w:r>
          </w:p>
        </w:tc>
      </w:tr>
      <w:tr w:rsidR="00B864BC" w:rsidRPr="000C6175" w14:paraId="3DDB6A4D"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309A1461" w14:textId="77777777" w:rsidR="00B864BC" w:rsidRPr="000C6175" w:rsidRDefault="00B864BC" w:rsidP="00B864B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220CA5E2"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Oversees the budgeting and fiscal management processes.</w:t>
            </w:r>
          </w:p>
          <w:p w14:paraId="5A449502"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lastRenderedPageBreak/>
              <w:t>Develops or assists in the development and management of fiscal and operational strategies, initiatives and resource management.</w:t>
            </w:r>
          </w:p>
          <w:p w14:paraId="141559A0"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Recommend options for new approaches and cost-effective services.</w:t>
            </w:r>
          </w:p>
          <w:p w14:paraId="121C182F"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Ensure compliance with federal, state, and university policies and regulations, while maintaining appropriate internal control safeguards.</w:t>
            </w:r>
          </w:p>
          <w:p w14:paraId="5AD87A5F"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This position has the authority to commit to a financial course of action and approve/disapprove expenditure requests.</w:t>
            </w:r>
          </w:p>
        </w:tc>
      </w:tr>
      <w:tr w:rsidR="00B864BC" w:rsidRPr="000C6175" w14:paraId="04EABAA2"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2589D302"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3370AEB2" w14:textId="77777777" w:rsidR="00B864BC" w:rsidRPr="00B864BC" w:rsidRDefault="00B864BC" w:rsidP="00B864BC">
            <w:pPr>
              <w:rPr>
                <w:rFonts w:ascii="ITC Stone Serif Std. Medium" w:hAnsi="ITC Stone Serif Std. Medium" w:cs="Times New Roman"/>
              </w:rPr>
            </w:pPr>
            <w:r>
              <w:rPr>
                <w:rFonts w:ascii="ITC Stone Serif Std. Medium" w:hAnsi="ITC Stone Serif Std. Medium" w:cs="Times New Roman"/>
              </w:rPr>
              <w:t>5%, Supervision, Essential</w:t>
            </w:r>
          </w:p>
        </w:tc>
      </w:tr>
      <w:tr w:rsidR="00B864BC" w:rsidRPr="000C6175" w14:paraId="1BCCABC6"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14:paraId="3C0695C5" w14:textId="77777777" w:rsidR="00B864BC" w:rsidRPr="000C6175" w:rsidRDefault="00B864BC" w:rsidP="00B864B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14:paraId="63AC73E4" w14:textId="70EB818A"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Oversees the supervision of personnel, which includes work allocation</w:t>
            </w:r>
            <w:r w:rsidR="00431463">
              <w:rPr>
                <w:rFonts w:ascii="ITC Stone Serif Std. Medium" w:hAnsi="ITC Stone Serif Std. Medium" w:cs="Times New Roman"/>
              </w:rPr>
              <w:t xml:space="preserve">, </w:t>
            </w:r>
            <w:r w:rsidRPr="00B864BC">
              <w:rPr>
                <w:rFonts w:ascii="ITC Stone Serif Std. Medium" w:hAnsi="ITC Stone Serif Std. Medium" w:cs="Times New Roman"/>
              </w:rPr>
              <w:t>training</w:t>
            </w:r>
            <w:r w:rsidR="00431463">
              <w:rPr>
                <w:rFonts w:ascii="ITC Stone Serif Std. Medium" w:hAnsi="ITC Stone Serif Std. Medium" w:cs="Times New Roman"/>
              </w:rPr>
              <w:t>, corrective action and problem resolution</w:t>
            </w:r>
            <w:r w:rsidRPr="00B864BC">
              <w:rPr>
                <w:rFonts w:ascii="ITC Stone Serif Std. Medium" w:hAnsi="ITC Stone Serif Std. Medium" w:cs="Times New Roman"/>
              </w:rPr>
              <w:t xml:space="preserve">. </w:t>
            </w:r>
          </w:p>
          <w:p w14:paraId="69E6DD0C"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Evaluates performance and makes recommendations for personnel actions.</w:t>
            </w:r>
          </w:p>
          <w:p w14:paraId="58BB12CA"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Motivates employees to achieve peak productivity and performance.</w:t>
            </w:r>
          </w:p>
        </w:tc>
      </w:tr>
      <w:tr w:rsidR="00B864BC" w:rsidRPr="000C6175" w14:paraId="5B7EB89B"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5E67CFC"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6558FE9"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B864BC" w:rsidRPr="000C6175" w14:paraId="5BAC6410" w14:textId="77777777"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277CFFC8" w14:textId="77777777" w:rsidR="00B864BC" w:rsidRPr="000C6175" w:rsidRDefault="00B864BC" w:rsidP="00B864B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016D5D99" w14:textId="77777777" w:rsidR="00B864BC" w:rsidRPr="000C6175" w:rsidRDefault="00B864BC" w:rsidP="00B864BC">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14:paraId="7F879D77" w14:textId="77777777" w:rsidR="004F3311" w:rsidRDefault="004F3311" w:rsidP="003E25BE">
      <w:pPr>
        <w:rPr>
          <w:rFonts w:ascii="ITC Stone Serif Std. Medium" w:hAnsi="ITC Stone Serif Std. Medium" w:cs="Times New Roman"/>
          <w:b/>
          <w:sz w:val="28"/>
        </w:rPr>
      </w:pPr>
    </w:p>
    <w:p w14:paraId="10B0D9DE"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74430354"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6BA2C208"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5DFAA970" w14:textId="77777777" w:rsidR="003E25BE" w:rsidRPr="000C6175" w:rsidRDefault="00B864BC"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14:paraId="48F70DA0"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49E39EF5" w14:textId="77777777"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3C55F725" w14:textId="77777777" w:rsidR="003E25BE" w:rsidRPr="000C6175" w:rsidRDefault="00B864BC" w:rsidP="003E25BE">
            <w:pPr>
              <w:rPr>
                <w:rFonts w:ascii="ITC Stone Serif Std. Medium" w:hAnsi="ITC Stone Serif Std. Medium" w:cs="Times New Roman"/>
              </w:rPr>
            </w:pPr>
            <w:r>
              <w:rPr>
                <w:rFonts w:ascii="ITC Stone Serif Std. Medium" w:hAnsi="ITC Stone Serif Std. Medium" w:cs="Times New Roman"/>
              </w:rPr>
              <w:t>Yes</w:t>
            </w:r>
          </w:p>
        </w:tc>
      </w:tr>
    </w:tbl>
    <w:p w14:paraId="48D27C08" w14:textId="77777777" w:rsidR="003E25BE" w:rsidRPr="000C6175" w:rsidRDefault="003E25BE" w:rsidP="003E25BE">
      <w:pPr>
        <w:rPr>
          <w:rFonts w:ascii="ITC Stone Serif Std. Medium" w:hAnsi="ITC Stone Serif Std. Medium" w:cs="Times New Roman"/>
          <w:b/>
        </w:rPr>
      </w:pPr>
    </w:p>
    <w:p w14:paraId="4DED0EA1" w14:textId="77777777"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14:paraId="3352A3F5"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1A571A85"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1AA1269A" w14:textId="77777777" w:rsidR="003E25BE" w:rsidRPr="000C6175" w:rsidRDefault="00B864BC" w:rsidP="00BD7ABD">
            <w:pPr>
              <w:rPr>
                <w:rFonts w:ascii="ITC Stone Serif Std. Medium" w:hAnsi="ITC Stone Serif Std. Medium" w:cs="Times New Roman"/>
              </w:rPr>
            </w:pPr>
            <w:r w:rsidRPr="00B864BC">
              <w:rPr>
                <w:rFonts w:ascii="ITC Stone Serif Std. Medium" w:hAnsi="ITC Stone Serif Std. Medium" w:cs="Times New Roman"/>
              </w:rPr>
              <w:t>A Bachelor’s degree in a relevant field and five (5) years of progressively responsible experience in a related field which has included at least two (2) years of management experience. A Master’s degree in a relevant field may be substituted for up to one (1) year of the required experience. Any combination of relevant education and experience may be substituted for the educational requirement on a year-for-year basis.</w:t>
            </w:r>
          </w:p>
        </w:tc>
      </w:tr>
      <w:tr w:rsidR="003E25BE" w:rsidRPr="000C6175" w14:paraId="5F724DD6"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0468C8D2"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42ECD976"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Demonstrated effective interpersonal, written and oral communication skills.</w:t>
            </w:r>
          </w:p>
          <w:p w14:paraId="135F4E0D"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Demonstrated computer software skills, including the ability to use Microsoft Office programs, such as: Outlook, Word, Excel, and Access.</w:t>
            </w:r>
          </w:p>
          <w:p w14:paraId="4A41F574" w14:textId="77777777" w:rsidR="003E25BE"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Demonstrated experience interpreting and applying laws, rules, policies and procedures.</w:t>
            </w:r>
          </w:p>
        </w:tc>
      </w:tr>
      <w:tr w:rsidR="003E25BE" w:rsidRPr="000C6175" w14:paraId="1D713967" w14:textId="77777777"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14:paraId="3F20FDC2" w14:textId="77777777"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14:paraId="6FB3CE58"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Master’s degree in a relevant field.</w:t>
            </w:r>
          </w:p>
          <w:p w14:paraId="60000220"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Experience in higher education.</w:t>
            </w:r>
          </w:p>
          <w:p w14:paraId="7B5E5EB6" w14:textId="77777777" w:rsidR="00B864BC" w:rsidRPr="00B864BC" w:rsidRDefault="00B864BC" w:rsidP="00B864BC">
            <w:pPr>
              <w:rPr>
                <w:rFonts w:ascii="ITC Stone Serif Std. Medium" w:hAnsi="ITC Stone Serif Std. Medium" w:cs="Times New Roman"/>
              </w:rPr>
            </w:pPr>
            <w:r w:rsidRPr="00B864BC">
              <w:rPr>
                <w:rFonts w:ascii="ITC Stone Serif Std. Medium" w:hAnsi="ITC Stone Serif Std. Medium" w:cs="Times New Roman"/>
              </w:rPr>
              <w:t>Experience in strategic planning, formulation, design, implementation and tracking.</w:t>
            </w:r>
          </w:p>
          <w:p w14:paraId="6E646B31" w14:textId="77777777" w:rsidR="003E25BE" w:rsidRPr="000C6175" w:rsidRDefault="00B864BC" w:rsidP="00B864BC">
            <w:pPr>
              <w:rPr>
                <w:rFonts w:ascii="ITC Stone Serif Std. Medium" w:hAnsi="ITC Stone Serif Std. Medium" w:cs="Times New Roman"/>
              </w:rPr>
            </w:pPr>
            <w:r w:rsidRPr="00B864BC">
              <w:rPr>
                <w:rFonts w:ascii="ITC Stone Serif Std. Medium" w:hAnsi="ITC Stone Serif Std. Medium" w:cs="Times New Roman"/>
              </w:rPr>
              <w:t>Experience creating/auditing administrative procedures and internal controls.</w:t>
            </w:r>
          </w:p>
        </w:tc>
      </w:tr>
    </w:tbl>
    <w:p w14:paraId="1BB3EEF9" w14:textId="77777777"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F87D0" w14:textId="77777777" w:rsidR="00BD0FBA" w:rsidRDefault="00BD0FBA" w:rsidP="003E25BE">
      <w:pPr>
        <w:spacing w:after="0" w:line="240" w:lineRule="auto"/>
      </w:pPr>
      <w:r>
        <w:separator/>
      </w:r>
    </w:p>
  </w:endnote>
  <w:endnote w:type="continuationSeparator" w:id="0">
    <w:p w14:paraId="1C43E155" w14:textId="77777777"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C2DA" w14:textId="77777777" w:rsidR="00BD0FBA" w:rsidRDefault="00BD0FBA" w:rsidP="003E25BE">
      <w:pPr>
        <w:spacing w:after="0" w:line="240" w:lineRule="auto"/>
      </w:pPr>
      <w:r>
        <w:separator/>
      </w:r>
    </w:p>
  </w:footnote>
  <w:footnote w:type="continuationSeparator" w:id="0">
    <w:p w14:paraId="6F6573D1" w14:textId="77777777"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095C" w14:textId="02056C5C" w:rsidR="00D52183" w:rsidRDefault="00D52183">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131D09"/>
    <w:rsid w:val="001A2A34"/>
    <w:rsid w:val="002B4C79"/>
    <w:rsid w:val="00301913"/>
    <w:rsid w:val="003E25BE"/>
    <w:rsid w:val="00431463"/>
    <w:rsid w:val="0044612E"/>
    <w:rsid w:val="004F3311"/>
    <w:rsid w:val="006B7CF4"/>
    <w:rsid w:val="00786852"/>
    <w:rsid w:val="00792CAC"/>
    <w:rsid w:val="008A4F17"/>
    <w:rsid w:val="00930073"/>
    <w:rsid w:val="00B864BC"/>
    <w:rsid w:val="00BD0FBA"/>
    <w:rsid w:val="00D149AA"/>
    <w:rsid w:val="00D52183"/>
    <w:rsid w:val="00EC1189"/>
    <w:rsid w:val="00F032F6"/>
    <w:rsid w:val="00F94AAA"/>
    <w:rsid w:val="00FA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E1DB"/>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8</cp:revision>
  <dcterms:created xsi:type="dcterms:W3CDTF">2016-03-30T19:21:00Z</dcterms:created>
  <dcterms:modified xsi:type="dcterms:W3CDTF">2017-08-04T18:32:00Z</dcterms:modified>
</cp:coreProperties>
</file>