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DD" w:rsidRPr="0078787D" w:rsidRDefault="00E715DD" w:rsidP="00E715DD">
      <w:pPr>
        <w:tabs>
          <w:tab w:val="left" w:pos="2666"/>
        </w:tabs>
        <w:rPr>
          <w:rFonts w:ascii="ITC Stone Serif Std Medium" w:hAnsi="ITC Stone Serif Std Medium"/>
          <w:sz w:val="22"/>
          <w:szCs w:val="22"/>
        </w:rPr>
      </w:pPr>
      <w:r w:rsidRPr="0078787D">
        <w:rPr>
          <w:rFonts w:ascii="ITC Stone Serif Std Medium" w:hAnsi="ITC Stone Serif Std Medium"/>
          <w:sz w:val="22"/>
          <w:szCs w:val="22"/>
          <w:highlight w:val="yellow"/>
        </w:rPr>
        <w:fldChar w:fldCharType="begin"/>
      </w:r>
      <w:r w:rsidRPr="0078787D">
        <w:rPr>
          <w:rFonts w:ascii="ITC Stone Serif Std Medium" w:hAnsi="ITC Stone Serif Std Medium"/>
          <w:sz w:val="22"/>
          <w:szCs w:val="22"/>
          <w:highlight w:val="yellow"/>
        </w:rPr>
        <w:instrText xml:space="preserve"> DATE  \@ "MMMM d, yyyy"  \* MERGEFORMAT </w:instrText>
      </w:r>
      <w:r w:rsidRPr="0078787D">
        <w:rPr>
          <w:rFonts w:ascii="ITC Stone Serif Std Medium" w:hAnsi="ITC Stone Serif Std Medium"/>
          <w:sz w:val="22"/>
          <w:szCs w:val="22"/>
          <w:highlight w:val="yellow"/>
        </w:rPr>
        <w:fldChar w:fldCharType="separate"/>
      </w:r>
      <w:r w:rsidR="00E4423C">
        <w:rPr>
          <w:rFonts w:ascii="ITC Stone Serif Std Medium" w:hAnsi="ITC Stone Serif Std Medium"/>
          <w:noProof/>
          <w:sz w:val="22"/>
          <w:szCs w:val="22"/>
          <w:highlight w:val="yellow"/>
        </w:rPr>
        <w:t>June 4, 2018</w:t>
      </w:r>
      <w:r w:rsidRPr="0078787D">
        <w:rPr>
          <w:rFonts w:ascii="ITC Stone Serif Std Medium" w:hAnsi="ITC Stone Serif Std Medium"/>
          <w:sz w:val="22"/>
          <w:szCs w:val="22"/>
          <w:highlight w:val="yellow"/>
        </w:rPr>
        <w:fldChar w:fldCharType="end"/>
      </w:r>
      <w:r w:rsidRPr="0078787D">
        <w:rPr>
          <w:rFonts w:ascii="ITC Stone Serif Std Medium" w:hAnsi="ITC Stone Serif Std Medium"/>
          <w:sz w:val="22"/>
          <w:szCs w:val="22"/>
        </w:rPr>
        <w:tab/>
      </w: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highlight w:val="yellow"/>
        </w:rPr>
      </w:pPr>
    </w:p>
    <w:p w:rsidR="00E715DD" w:rsidRPr="0078787D" w:rsidRDefault="00E715DD" w:rsidP="00E715DD">
      <w:pPr>
        <w:rPr>
          <w:rFonts w:ascii="ITC Stone Serif Std Medium" w:hAnsi="ITC Stone Serif Std Medium"/>
          <w:sz w:val="22"/>
          <w:szCs w:val="22"/>
        </w:rPr>
      </w:pP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highlight w:val="yellow"/>
        </w:rPr>
        <w:br/>
        <w:t>Address</w:t>
      </w:r>
      <w:r w:rsidRPr="0078787D">
        <w:rPr>
          <w:rFonts w:ascii="ITC Stone Serif Std Medium" w:hAnsi="ITC Stone Serif Std Medium"/>
          <w:sz w:val="22"/>
          <w:szCs w:val="22"/>
          <w:highlight w:val="yellow"/>
        </w:rPr>
        <w:br/>
        <w:t>City, State Postal Code</w:t>
      </w:r>
    </w:p>
    <w:p w:rsidR="00E715DD" w:rsidRPr="0078787D" w:rsidRDefault="00E715DD" w:rsidP="0015721E">
      <w:pPr>
        <w:tabs>
          <w:tab w:val="right" w:pos="636"/>
        </w:tabs>
        <w:rPr>
          <w:rFonts w:ascii="ITC Stone Serif Std Medium" w:hAnsi="ITC Stone Serif Std Medium"/>
          <w:sz w:val="22"/>
          <w:szCs w:val="22"/>
        </w:rPr>
      </w:pPr>
    </w:p>
    <w:p w:rsidR="0015721E" w:rsidRPr="0078787D" w:rsidRDefault="0015721E" w:rsidP="0015721E">
      <w:pPr>
        <w:tabs>
          <w:tab w:val="right" w:pos="636"/>
        </w:tabs>
        <w:rPr>
          <w:rFonts w:ascii="ITC Stone Serif Std Medium" w:hAnsi="ITC Stone Serif Std Medium"/>
          <w:sz w:val="22"/>
          <w:szCs w:val="22"/>
        </w:rPr>
      </w:pPr>
      <w:r w:rsidRPr="0078787D">
        <w:rPr>
          <w:rFonts w:ascii="ITC Stone Serif Std Medium" w:hAnsi="ITC Stone Serif Std Medium"/>
          <w:sz w:val="22"/>
          <w:szCs w:val="22"/>
        </w:rPr>
        <w:t>Dear [</w:t>
      </w:r>
      <w:r w:rsidR="00E715DD" w:rsidRPr="0078787D">
        <w:rPr>
          <w:rFonts w:ascii="ITC Stone Serif Std Medium" w:hAnsi="ITC Stone Serif Std Medium"/>
          <w:sz w:val="22"/>
          <w:szCs w:val="22"/>
          <w:highlight w:val="yellow"/>
        </w:rPr>
        <w:t>N</w:t>
      </w:r>
      <w:r w:rsidRPr="0078787D">
        <w:rPr>
          <w:rFonts w:ascii="ITC Stone Serif Std Medium" w:hAnsi="ITC Stone Serif Std Medium"/>
          <w:sz w:val="22"/>
          <w:szCs w:val="22"/>
          <w:highlight w:val="yellow"/>
        </w:rPr>
        <w:t>ame</w:t>
      </w:r>
      <w:r w:rsidRPr="0078787D">
        <w:rPr>
          <w:rFonts w:ascii="ITC Stone Serif Std Medium" w:hAnsi="ITC Stone Serif Std Medium"/>
          <w:sz w:val="22"/>
          <w:szCs w:val="22"/>
        </w:rPr>
        <w:t>]:</w:t>
      </w:r>
    </w:p>
    <w:p w:rsidR="0015721E" w:rsidRPr="0078787D" w:rsidRDefault="0015721E" w:rsidP="0015721E">
      <w:pPr>
        <w:tabs>
          <w:tab w:val="right" w:pos="636"/>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On behalf of </w:t>
      </w:r>
      <w:r w:rsidR="00A416DE" w:rsidRPr="0078787D">
        <w:rPr>
          <w:rFonts w:ascii="ITC Stone Serif Std Medium" w:hAnsi="ITC Stone Serif Std Medium"/>
          <w:sz w:val="22"/>
          <w:szCs w:val="22"/>
        </w:rPr>
        <w:t xml:space="preserve">Washington State University, </w:t>
      </w:r>
      <w:r w:rsidRPr="0078787D">
        <w:rPr>
          <w:rFonts w:ascii="ITC Stone Serif Std Medium" w:hAnsi="ITC Stone Serif Std Medium"/>
          <w:sz w:val="22"/>
          <w:szCs w:val="22"/>
        </w:rPr>
        <w:t>the [</w:t>
      </w:r>
      <w:r w:rsidRPr="0078787D">
        <w:rPr>
          <w:rFonts w:ascii="ITC Stone Serif Std Medium" w:hAnsi="ITC Stone Serif Std Medium"/>
          <w:sz w:val="22"/>
          <w:szCs w:val="22"/>
          <w:highlight w:val="yellow"/>
        </w:rPr>
        <w:t>Department name</w:t>
      </w:r>
      <w:r w:rsidRPr="0078787D">
        <w:rPr>
          <w:rFonts w:ascii="ITC Stone Serif Std Medium" w:hAnsi="ITC Stone Serif Std Medium"/>
          <w:sz w:val="22"/>
          <w:szCs w:val="22"/>
        </w:rPr>
        <w:t>] and the [</w:t>
      </w:r>
      <w:r w:rsidRPr="0078787D">
        <w:rPr>
          <w:rFonts w:ascii="ITC Stone Serif Std Medium" w:hAnsi="ITC Stone Serif Std Medium"/>
          <w:sz w:val="22"/>
          <w:szCs w:val="22"/>
          <w:highlight w:val="yellow"/>
        </w:rPr>
        <w:t>College name</w:t>
      </w:r>
      <w:r w:rsidRPr="0078787D">
        <w:rPr>
          <w:rFonts w:ascii="ITC Stone Serif Std Medium" w:hAnsi="ITC Stone Serif Std Medium"/>
          <w:sz w:val="22"/>
          <w:szCs w:val="22"/>
        </w:rPr>
        <w:t>], we are pleased to offer you a [</w:t>
      </w:r>
      <w:r w:rsidRPr="0078787D">
        <w:rPr>
          <w:rFonts w:ascii="ITC Stone Serif Std Medium" w:hAnsi="ITC Stone Serif Std Medium"/>
          <w:sz w:val="22"/>
          <w:szCs w:val="22"/>
          <w:highlight w:val="yellow"/>
        </w:rPr>
        <w:t>9-month/12-month</w:t>
      </w:r>
      <w:r w:rsidRPr="0078787D">
        <w:rPr>
          <w:rFonts w:ascii="ITC Stone Serif Std Medium" w:hAnsi="ITC Stone Serif Std Medium"/>
          <w:sz w:val="22"/>
          <w:szCs w:val="22"/>
        </w:rPr>
        <w:t>] ap</w:t>
      </w:r>
      <w:r w:rsidR="00323EE4" w:rsidRPr="0078787D">
        <w:rPr>
          <w:rFonts w:ascii="ITC Stone Serif Std Medium" w:hAnsi="ITC Stone Serif Std Medium"/>
          <w:sz w:val="22"/>
          <w:szCs w:val="22"/>
        </w:rPr>
        <w:t>pointment as [</w:t>
      </w:r>
      <w:r w:rsidR="00323EE4" w:rsidRPr="0078787D">
        <w:rPr>
          <w:rFonts w:ascii="ITC Stone Serif Std Medium" w:hAnsi="ITC Stone Serif Std Medium"/>
          <w:sz w:val="22"/>
          <w:szCs w:val="22"/>
          <w:highlight w:val="yellow"/>
        </w:rPr>
        <w:t>title</w:t>
      </w:r>
      <w:r w:rsidR="00323EE4"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at [</w:t>
      </w:r>
      <w:r w:rsidRPr="0078787D">
        <w:rPr>
          <w:rFonts w:ascii="ITC Stone Serif Std Medium" w:hAnsi="ITC Stone Serif Std Medium"/>
          <w:sz w:val="22"/>
          <w:szCs w:val="22"/>
          <w:highlight w:val="yellow"/>
        </w:rPr>
        <w:t>location</w:t>
      </w:r>
      <w:r w:rsidRPr="0078787D">
        <w:rPr>
          <w:rFonts w:ascii="ITC Stone Serif Std Medium" w:hAnsi="ITC Stone Serif Std Medium"/>
          <w:sz w:val="22"/>
          <w:szCs w:val="22"/>
        </w:rPr>
        <w:t>] at a salary of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year, or [</w:t>
      </w:r>
      <w:r w:rsidRPr="0078787D">
        <w:rPr>
          <w:rFonts w:ascii="ITC Stone Serif Std Medium" w:hAnsi="ITC Stone Serif Std Medium"/>
          <w:sz w:val="22"/>
          <w:szCs w:val="22"/>
          <w:highlight w:val="yellow"/>
        </w:rPr>
        <w:t>$</w:t>
      </w:r>
      <w:r w:rsidRPr="0078787D">
        <w:rPr>
          <w:rFonts w:ascii="ITC Stone Serif Std Medium" w:hAnsi="ITC Stone Serif Std Medium"/>
          <w:sz w:val="22"/>
          <w:szCs w:val="22"/>
        </w:rPr>
        <w:t>] per month, with a start date of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Your appointment is for a [</w:t>
      </w:r>
      <w:r w:rsidRPr="0078787D">
        <w:rPr>
          <w:rFonts w:ascii="ITC Stone Serif Std Medium" w:hAnsi="ITC Stone Serif Std Medium"/>
          <w:sz w:val="22"/>
          <w:szCs w:val="22"/>
          <w:highlight w:val="yellow"/>
        </w:rPr>
        <w:t>full-time</w:t>
      </w:r>
      <w:r w:rsidR="00323EE4" w:rsidRPr="0078787D">
        <w:rPr>
          <w:rFonts w:ascii="ITC Stone Serif Std Medium" w:hAnsi="ITC Stone Serif Std Medium"/>
          <w:sz w:val="22"/>
          <w:szCs w:val="22"/>
          <w:highlight w:val="yellow"/>
        </w:rPr>
        <w:t>/part-time</w:t>
      </w:r>
      <w:r w:rsidR="00E303FB" w:rsidRPr="0078787D">
        <w:rPr>
          <w:rFonts w:ascii="ITC Stone Serif Std Medium" w:hAnsi="ITC Stone Serif Std Medium"/>
          <w:sz w:val="22"/>
          <w:szCs w:val="22"/>
        </w:rPr>
        <w:t>]</w:t>
      </w:r>
      <w:r w:rsidRPr="0078787D">
        <w:rPr>
          <w:rFonts w:ascii="ITC Stone Serif Std Medium" w:hAnsi="ITC Stone Serif Std Medium"/>
          <w:b/>
          <w:sz w:val="22"/>
          <w:szCs w:val="22"/>
        </w:rPr>
        <w:t xml:space="preserve"> </w:t>
      </w:r>
      <w:r w:rsidR="00E303FB" w:rsidRPr="0078787D">
        <w:rPr>
          <w:rFonts w:ascii="ITC Stone Serif Std Medium" w:hAnsi="ITC Stone Serif Std Medium"/>
          <w:sz w:val="22"/>
          <w:szCs w:val="22"/>
        </w:rPr>
        <w:t>position</w:t>
      </w:r>
      <w:r w:rsidR="00D54C3C" w:rsidRPr="0078787D">
        <w:rPr>
          <w:rFonts w:ascii="ITC Stone Serif Std Medium" w:hAnsi="ITC Stone Serif Std Medium"/>
          <w:sz w:val="22"/>
          <w:szCs w:val="22"/>
        </w:rPr>
        <w:t xml:space="preserve"> and is categorized as </w:t>
      </w:r>
      <w:r w:rsidRPr="0078787D">
        <w:rPr>
          <w:rFonts w:ascii="ITC Stone Serif Std Medium" w:hAnsi="ITC Stone Serif Std Medium"/>
          <w:sz w:val="22"/>
          <w:szCs w:val="22"/>
        </w:rPr>
        <w:t xml:space="preserve">tenure-track.  </w:t>
      </w:r>
    </w:p>
    <w:p w:rsidR="0015721E" w:rsidRPr="0078787D" w:rsidRDefault="0015721E" w:rsidP="0015721E">
      <w:pPr>
        <w:rPr>
          <w:rFonts w:ascii="ITC Stone Serif Std Medium" w:hAnsi="ITC Stone Serif Std Medium"/>
          <w:sz w:val="22"/>
          <w:szCs w:val="22"/>
        </w:rPr>
      </w:pPr>
    </w:p>
    <w:p w:rsidR="00B35175" w:rsidRPr="0078787D" w:rsidRDefault="00956242" w:rsidP="00B35175">
      <w:pPr>
        <w:rPr>
          <w:rFonts w:ascii="ITC Stone Serif Std Medium" w:hAnsi="ITC Stone Serif Std Medium"/>
          <w:sz w:val="22"/>
          <w:szCs w:val="22"/>
        </w:rPr>
      </w:pPr>
      <w:r w:rsidRPr="0078787D">
        <w:rPr>
          <w:rFonts w:ascii="ITC Stone Serif Std Medium" w:hAnsi="ITC Stone Serif Std Medium"/>
          <w:sz w:val="22"/>
          <w:szCs w:val="22"/>
        </w:rPr>
        <w:t>Tenure-track and tenured f</w:t>
      </w:r>
      <w:r w:rsidR="00B35175" w:rsidRPr="0078787D">
        <w:rPr>
          <w:rFonts w:ascii="ITC Stone Serif Std Medium" w:hAnsi="ITC Stone Serif Std Medium"/>
          <w:sz w:val="22"/>
          <w:szCs w:val="22"/>
        </w:rPr>
        <w:t>aculty members at Washington State University are expected to teach and advise students at both the un</w:t>
      </w:r>
      <w:r w:rsidR="003203F2" w:rsidRPr="0078787D">
        <w:rPr>
          <w:rFonts w:ascii="ITC Stone Serif Std Medium" w:hAnsi="ITC Stone Serif Std Medium"/>
          <w:sz w:val="22"/>
          <w:szCs w:val="22"/>
        </w:rPr>
        <w:t>dergraduate and graduate levels;</w:t>
      </w:r>
      <w:r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 xml:space="preserve">conduct a program of </w:t>
      </w:r>
      <w:r w:rsidR="00947D09" w:rsidRPr="0078787D">
        <w:rPr>
          <w:rFonts w:ascii="ITC Stone Serif Std Medium" w:hAnsi="ITC Stone Serif Std Medium"/>
          <w:sz w:val="22"/>
          <w:szCs w:val="22"/>
        </w:rPr>
        <w:t>independent</w:t>
      </w:r>
      <w:r w:rsidR="007457CE" w:rsidRPr="0078787D">
        <w:rPr>
          <w:rFonts w:ascii="ITC Stone Serif Std Medium" w:hAnsi="ITC Stone Serif Std Medium"/>
          <w:sz w:val="22"/>
          <w:szCs w:val="22"/>
        </w:rPr>
        <w:t>,</w:t>
      </w:r>
      <w:r w:rsidR="00947D09"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rPr>
        <w:t xml:space="preserve">collaborative, and/or cross-disciplinary </w:t>
      </w:r>
      <w:r w:rsidR="00B35175" w:rsidRPr="0078787D">
        <w:rPr>
          <w:rFonts w:ascii="ITC Stone Serif Std Medium" w:hAnsi="ITC Stone Serif Std Medium"/>
          <w:sz w:val="22"/>
          <w:szCs w:val="22"/>
        </w:rPr>
        <w:t>peer-reviewed</w:t>
      </w:r>
      <w:r w:rsidR="00947D09"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scholarship</w:t>
      </w:r>
      <w:r w:rsidR="003203F2"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pursue inte</w:t>
      </w:r>
      <w:r w:rsidR="003203F2" w:rsidRPr="0078787D">
        <w:rPr>
          <w:rFonts w:ascii="ITC Stone Serif Std Medium" w:hAnsi="ITC Stone Serif Std Medium"/>
          <w:sz w:val="22"/>
          <w:szCs w:val="22"/>
        </w:rPr>
        <w:t>rnal and external grant funding;</w:t>
      </w:r>
      <w:r w:rsidR="00B35175" w:rsidRPr="0078787D">
        <w:rPr>
          <w:rFonts w:ascii="ITC Stone Serif Std Medium" w:hAnsi="ITC Stone Serif Std Medium"/>
          <w:sz w:val="22"/>
          <w:szCs w:val="22"/>
        </w:rPr>
        <w:t xml:space="preserve"> and provide service to the department, college, university, public and/or profession. </w:t>
      </w:r>
      <w:r w:rsidR="00D413D5" w:rsidRPr="0078787D">
        <w:rPr>
          <w:rFonts w:ascii="ITC Stone Serif Std Medium" w:hAnsi="ITC Stone Serif Std Medium"/>
          <w:sz w:val="22"/>
          <w:szCs w:val="22"/>
        </w:rPr>
        <w:t xml:space="preserve">Please note that </w:t>
      </w:r>
      <w:r w:rsidR="00947D09" w:rsidRPr="0078787D">
        <w:rPr>
          <w:rFonts w:ascii="ITC Stone Serif Std Medium" w:hAnsi="ITC Stone Serif Std Medium"/>
          <w:sz w:val="22"/>
          <w:szCs w:val="22"/>
        </w:rPr>
        <w:t>instructional assignments may be conducted face to face or over electronic m</w:t>
      </w:r>
      <w:r w:rsidR="00582DE2" w:rsidRPr="0078787D">
        <w:rPr>
          <w:rFonts w:ascii="ITC Stone Serif Std Medium" w:hAnsi="ITC Stone Serif Std Medium"/>
          <w:sz w:val="22"/>
          <w:szCs w:val="22"/>
        </w:rPr>
        <w:t>edia</w:t>
      </w:r>
      <w:r w:rsidR="00947D09" w:rsidRPr="0078787D">
        <w:rPr>
          <w:rFonts w:ascii="ITC Stone Serif Std Medium" w:hAnsi="ITC Stone Serif Std Medium"/>
          <w:sz w:val="22"/>
          <w:szCs w:val="22"/>
        </w:rPr>
        <w:t xml:space="preserve"> and that </w:t>
      </w:r>
      <w:r w:rsidR="00D413D5" w:rsidRPr="0078787D">
        <w:rPr>
          <w:rFonts w:ascii="ITC Stone Serif Std Medium" w:hAnsi="ITC Stone Serif Std Medium"/>
          <w:sz w:val="22"/>
          <w:szCs w:val="22"/>
        </w:rPr>
        <w:t xml:space="preserve">assignments to </w:t>
      </w:r>
      <w:r w:rsidR="006D01BA" w:rsidRPr="0078787D">
        <w:rPr>
          <w:rFonts w:ascii="ITC Stone Serif Std Medium" w:hAnsi="ITC Stone Serif Std Medium"/>
          <w:sz w:val="22"/>
          <w:szCs w:val="22"/>
        </w:rPr>
        <w:t xml:space="preserve">teach </w:t>
      </w:r>
      <w:r w:rsidR="007457CE" w:rsidRPr="0078787D">
        <w:rPr>
          <w:rFonts w:ascii="ITC Stone Serif Std Medium" w:hAnsi="ITC Stone Serif Std Medium"/>
          <w:sz w:val="22"/>
          <w:szCs w:val="22"/>
        </w:rPr>
        <w:t>specific courses may</w:t>
      </w:r>
      <w:r w:rsidR="00D413D5" w:rsidRPr="0078787D">
        <w:rPr>
          <w:rFonts w:ascii="ITC Stone Serif Std Medium" w:hAnsi="ITC Stone Serif Std Medium"/>
          <w:sz w:val="22"/>
          <w:szCs w:val="22"/>
        </w:rPr>
        <w:t xml:space="preserve"> vary </w:t>
      </w:r>
      <w:r w:rsidR="006D01BA" w:rsidRPr="0078787D">
        <w:rPr>
          <w:rFonts w:ascii="ITC Stone Serif Std Medium" w:hAnsi="ITC Stone Serif Std Medium"/>
          <w:sz w:val="22"/>
          <w:szCs w:val="22"/>
        </w:rPr>
        <w:t xml:space="preserve">from </w:t>
      </w:r>
      <w:r w:rsidR="00D413D5" w:rsidRPr="0078787D">
        <w:rPr>
          <w:rFonts w:ascii="ITC Stone Serif Std Medium" w:hAnsi="ITC Stone Serif Std Medium"/>
          <w:sz w:val="22"/>
          <w:szCs w:val="22"/>
        </w:rPr>
        <w:t xml:space="preserve">year to year depending on the needs of the </w:t>
      </w:r>
      <w:r w:rsidR="006D01BA" w:rsidRPr="0078787D">
        <w:rPr>
          <w:rFonts w:ascii="ITC Stone Serif Std Medium" w:hAnsi="ITC Stone Serif Std Medium"/>
          <w:sz w:val="22"/>
          <w:szCs w:val="22"/>
        </w:rPr>
        <w:t xml:space="preserve">Department and/or </w:t>
      </w:r>
      <w:r w:rsidR="00D413D5" w:rsidRPr="0078787D">
        <w:rPr>
          <w:rFonts w:ascii="ITC Stone Serif Std Medium" w:hAnsi="ITC Stone Serif Std Medium"/>
          <w:sz w:val="22"/>
          <w:szCs w:val="22"/>
        </w:rPr>
        <w:t>College.</w:t>
      </w:r>
      <w:r w:rsidR="008933FB"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rPr>
        <w:t>[</w:t>
      </w:r>
      <w:r w:rsidR="00B35175" w:rsidRPr="0078787D">
        <w:rPr>
          <w:rFonts w:ascii="ITC Stone Serif Std Medium" w:hAnsi="ITC Stone Serif Std Medium"/>
          <w:i/>
          <w:sz w:val="22"/>
          <w:szCs w:val="22"/>
          <w:highlight w:val="yellow"/>
        </w:rPr>
        <w:t xml:space="preserve">Insert more specific information when available.  </w:t>
      </w:r>
      <w:r w:rsidR="00B35175" w:rsidRPr="0078787D">
        <w:rPr>
          <w:rFonts w:ascii="ITC Stone Serif Std Medium" w:hAnsi="ITC Stone Serif Std Medium"/>
          <w:b/>
          <w:i/>
          <w:sz w:val="22"/>
          <w:szCs w:val="22"/>
          <w:highlight w:val="yellow"/>
        </w:rPr>
        <w:t>Fo</w:t>
      </w:r>
      <w:r w:rsidR="003F14A8" w:rsidRPr="0078787D">
        <w:rPr>
          <w:rFonts w:ascii="ITC Stone Serif Std Medium" w:hAnsi="ITC Stone Serif Std Medium"/>
          <w:b/>
          <w:i/>
          <w:sz w:val="22"/>
          <w:szCs w:val="22"/>
          <w:highlight w:val="yellow"/>
        </w:rPr>
        <w:t>r example</w:t>
      </w:r>
      <w:r w:rsidR="003F14A8" w:rsidRPr="0078787D">
        <w:rPr>
          <w:rFonts w:ascii="ITC Stone Serif Std Medium" w:hAnsi="ITC Stone Serif Std Medium"/>
          <w:sz w:val="22"/>
          <w:szCs w:val="22"/>
        </w:rPr>
        <w:t xml:space="preserve">, “The current </w:t>
      </w:r>
      <w:r w:rsidR="00B35175" w:rsidRPr="0078787D">
        <w:rPr>
          <w:rFonts w:ascii="ITC Stone Serif Std Medium" w:hAnsi="ITC Stone Serif Std Medium"/>
          <w:sz w:val="22"/>
          <w:szCs w:val="22"/>
        </w:rPr>
        <w:t>teaching load i</w:t>
      </w:r>
      <w:r w:rsidR="003F14A8" w:rsidRPr="0078787D">
        <w:rPr>
          <w:rFonts w:ascii="ITC Stone Serif Std Medium" w:hAnsi="ITC Stone Serif Std Medium"/>
          <w:sz w:val="22"/>
          <w:szCs w:val="22"/>
        </w:rPr>
        <w:t>n [</w:t>
      </w:r>
      <w:r w:rsidR="003F14A8" w:rsidRPr="0078787D">
        <w:rPr>
          <w:rFonts w:ascii="ITC Stone Serif Std Medium" w:hAnsi="ITC Stone Serif Std Medium"/>
          <w:sz w:val="22"/>
          <w:szCs w:val="22"/>
          <w:highlight w:val="yellow"/>
        </w:rPr>
        <w:t>name</w:t>
      </w:r>
      <w:r w:rsidR="003F14A8" w:rsidRPr="0078787D">
        <w:rPr>
          <w:rFonts w:ascii="ITC Stone Serif Std Medium" w:hAnsi="ITC Stone Serif Std Medium"/>
          <w:sz w:val="22"/>
          <w:szCs w:val="22"/>
        </w:rPr>
        <w:t>] department is</w:t>
      </w:r>
      <w:r w:rsidR="00B35175" w:rsidRPr="0078787D">
        <w:rPr>
          <w:rFonts w:ascii="ITC Stone Serif Std Medium" w:hAnsi="ITC Stone Serif Std Medium"/>
          <w:sz w:val="22"/>
          <w:szCs w:val="22"/>
        </w:rPr>
        <w:t xml:space="preserve"> [</w:t>
      </w:r>
      <w:r w:rsidR="00B35175" w:rsidRPr="0078787D">
        <w:rPr>
          <w:rFonts w:ascii="ITC Stone Serif Std Medium" w:hAnsi="ITC Stone Serif Std Medium"/>
          <w:sz w:val="22"/>
          <w:szCs w:val="22"/>
          <w:highlight w:val="yellow"/>
        </w:rPr>
        <w:t>number of courses or credits</w:t>
      </w:r>
      <w:r w:rsidR="00B35175" w:rsidRPr="0078787D">
        <w:rPr>
          <w:rFonts w:ascii="ITC Stone Serif Std Medium" w:hAnsi="ITC Stone Serif Std Medium"/>
          <w:sz w:val="22"/>
          <w:szCs w:val="22"/>
        </w:rPr>
        <w:t>] per semester.  You may take a one course reduction in any semester during your first three years on the faculty.”</w:t>
      </w:r>
      <w:r w:rsidR="006D4B62" w:rsidRPr="0078787D">
        <w:rPr>
          <w:rFonts w:ascii="ITC Stone Serif Std Medium" w:hAnsi="ITC Stone Serif Std Medium"/>
          <w:sz w:val="22"/>
          <w:szCs w:val="22"/>
        </w:rPr>
        <w:t xml:space="preserve"> </w:t>
      </w:r>
      <w:r w:rsidR="006D4B62" w:rsidRPr="0078787D">
        <w:rPr>
          <w:rFonts w:ascii="ITC Stone Serif Std Medium" w:hAnsi="ITC Stone Serif Std Medium"/>
          <w:i/>
          <w:sz w:val="22"/>
          <w:szCs w:val="22"/>
          <w:highlight w:val="yellow"/>
        </w:rPr>
        <w:t xml:space="preserve">If your college specifies workloads, please add that sentence here.  </w:t>
      </w:r>
      <w:r w:rsidR="006D4B62" w:rsidRPr="0078787D">
        <w:rPr>
          <w:rFonts w:ascii="ITC Stone Serif Std Medium" w:hAnsi="ITC Stone Serif Std Medium"/>
          <w:b/>
          <w:i/>
          <w:sz w:val="22"/>
          <w:szCs w:val="22"/>
          <w:highlight w:val="yellow"/>
        </w:rPr>
        <w:t>For example</w:t>
      </w:r>
      <w:r w:rsidR="006D4B62" w:rsidRPr="0078787D">
        <w:rPr>
          <w:rFonts w:ascii="ITC Stone Serif Std Medium" w:hAnsi="ITC Stone Serif Std Medium"/>
          <w:sz w:val="22"/>
          <w:szCs w:val="22"/>
        </w:rPr>
        <w:t xml:space="preserve">, “Your current workload distribution will be approximately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teaching</w:t>
      </w:r>
      <w:r w:rsidR="007457CE" w:rsidRPr="0078787D">
        <w:rPr>
          <w:rFonts w:ascii="ITC Stone Serif Std Medium" w:hAnsi="ITC Stone Serif Std Medium"/>
          <w:sz w:val="22"/>
          <w:szCs w:val="22"/>
        </w:rPr>
        <w:t xml:space="preserve">, </w:t>
      </w:r>
      <w:r w:rsidR="007457CE" w:rsidRPr="0078787D">
        <w:rPr>
          <w:rFonts w:ascii="ITC Stone Serif Std Medium" w:hAnsi="ITC Stone Serif Std Medium"/>
          <w:sz w:val="22"/>
          <w:szCs w:val="22"/>
          <w:highlight w:val="yellow"/>
        </w:rPr>
        <w:t>--</w:t>
      </w:r>
      <w:r w:rsidR="007457CE" w:rsidRPr="0078787D">
        <w:rPr>
          <w:rFonts w:ascii="ITC Stone Serif Std Medium" w:hAnsi="ITC Stone Serif Std Medium"/>
          <w:sz w:val="22"/>
          <w:szCs w:val="22"/>
        </w:rPr>
        <w:t>% scholarship</w:t>
      </w:r>
      <w:r w:rsidR="006D4B62" w:rsidRPr="0078787D">
        <w:rPr>
          <w:rFonts w:ascii="ITC Stone Serif Std Medium" w:hAnsi="ITC Stone Serif Std Medium"/>
          <w:sz w:val="22"/>
          <w:szCs w:val="22"/>
        </w:rPr>
        <w:t xml:space="preserve">, and </w:t>
      </w:r>
      <w:r w:rsidR="006D4B62" w:rsidRPr="0078787D">
        <w:rPr>
          <w:rFonts w:ascii="ITC Stone Serif Std Medium" w:hAnsi="ITC Stone Serif Std Medium"/>
          <w:sz w:val="22"/>
          <w:szCs w:val="22"/>
          <w:highlight w:val="yellow"/>
        </w:rPr>
        <w:t>--</w:t>
      </w:r>
      <w:r w:rsidR="006D4B62" w:rsidRPr="0078787D">
        <w:rPr>
          <w:rFonts w:ascii="ITC Stone Serif Std Medium" w:hAnsi="ITC Stone Serif Std Medium"/>
          <w:sz w:val="22"/>
          <w:szCs w:val="22"/>
        </w:rPr>
        <w:t>% service.</w:t>
      </w:r>
      <w:r w:rsidR="000F1C97" w:rsidRPr="0078787D">
        <w:rPr>
          <w:rFonts w:ascii="ITC Stone Serif Std Medium" w:hAnsi="ITC Stone Serif Std Medium"/>
          <w:sz w:val="22"/>
          <w:szCs w:val="22"/>
        </w:rPr>
        <w:t>”]  E</w:t>
      </w:r>
      <w:r w:rsidRPr="0078787D">
        <w:rPr>
          <w:rFonts w:ascii="ITC Stone Serif Std Medium" w:hAnsi="ITC Stone Serif Std Medium"/>
          <w:sz w:val="22"/>
          <w:szCs w:val="22"/>
        </w:rPr>
        <w:t>xpectations for performance may change over time. Significant changes in expectations will be comm</w:t>
      </w:r>
      <w:r w:rsidR="00947D09" w:rsidRPr="0078787D">
        <w:rPr>
          <w:rFonts w:ascii="ITC Stone Serif Std Medium" w:hAnsi="ITC Stone Serif Std Medium"/>
          <w:sz w:val="22"/>
          <w:szCs w:val="22"/>
        </w:rPr>
        <w:t>unicated to you in writing</w:t>
      </w:r>
      <w:r w:rsidRPr="0078787D">
        <w:rPr>
          <w:rFonts w:ascii="ITC Stone Serif Std Medium" w:hAnsi="ITC Stone Serif Std Medium"/>
          <w:sz w:val="22"/>
          <w:szCs w:val="22"/>
        </w:rPr>
        <w:t>.</w:t>
      </w:r>
      <w:r w:rsidR="00B35175" w:rsidRPr="0078787D">
        <w:rPr>
          <w:rFonts w:ascii="ITC Stone Serif Std Medium" w:hAnsi="ITC Stone Serif Std Medium"/>
          <w:sz w:val="22"/>
          <w:szCs w:val="22"/>
        </w:rPr>
        <w:t xml:space="preserve"> </w:t>
      </w:r>
    </w:p>
    <w:p w:rsidR="00B35175" w:rsidRPr="0078787D" w:rsidRDefault="00B35175" w:rsidP="00B35175">
      <w:pPr>
        <w:rPr>
          <w:rFonts w:ascii="ITC Stone Serif Std Medium" w:hAnsi="ITC Stone Serif Std Medium"/>
          <w:sz w:val="22"/>
          <w:szCs w:val="22"/>
        </w:rPr>
      </w:pPr>
    </w:p>
    <w:p w:rsidR="00073956" w:rsidRPr="0078787D" w:rsidRDefault="00EE60BB" w:rsidP="00073956">
      <w:pPr>
        <w:rPr>
          <w:rFonts w:ascii="ITC Stone Serif Std Medium" w:hAnsi="ITC Stone Serif Std Medium"/>
          <w:bCs/>
          <w:sz w:val="22"/>
          <w:szCs w:val="22"/>
        </w:rPr>
      </w:pPr>
      <w:r w:rsidRPr="0078787D">
        <w:rPr>
          <w:rFonts w:ascii="ITC Stone Serif Std Medium" w:hAnsi="ITC Stone Serif Std Medium"/>
          <w:sz w:val="22"/>
          <w:szCs w:val="22"/>
        </w:rPr>
        <w:t>[</w:t>
      </w:r>
      <w:r w:rsidR="009B0959" w:rsidRPr="0078787D">
        <w:rPr>
          <w:rFonts w:ascii="ITC Stone Serif Std Medium" w:hAnsi="ITC Stone Serif Std Medium"/>
          <w:i/>
          <w:sz w:val="22"/>
          <w:szCs w:val="22"/>
          <w:highlight w:val="yellow"/>
        </w:rPr>
        <w:t>Insert this paragraph for those coming in with a normal pre-tenure period</w:t>
      </w:r>
      <w:r w:rsidRPr="0078787D">
        <w:rPr>
          <w:rFonts w:ascii="ITC Stone Serif Std Medium" w:hAnsi="ITC Stone Serif Std Medium"/>
          <w:sz w:val="22"/>
          <w:szCs w:val="22"/>
        </w:rPr>
        <w:t xml:space="preserve">: </w:t>
      </w:r>
      <w:r w:rsidR="00582D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Under current policy you will be eligible for consideration for tenure no later than your sixth full year of employment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Prog</w:t>
      </w:r>
      <w:r w:rsidRPr="0078787D">
        <w:rPr>
          <w:rFonts w:ascii="ITC Stone Serif Std Medium" w:hAnsi="ITC Stone Serif Std Medium"/>
          <w:sz w:val="22"/>
          <w:szCs w:val="22"/>
        </w:rPr>
        <w:t>ress toward tenure is evaluated, and faculty members are given feedback,</w:t>
      </w:r>
      <w:r w:rsidR="0015721E" w:rsidRPr="0078787D">
        <w:rPr>
          <w:rFonts w:ascii="ITC Stone Serif Std Medium" w:hAnsi="ITC Stone Serif Std Medium"/>
          <w:sz w:val="22"/>
          <w:szCs w:val="22"/>
        </w:rPr>
        <w:t xml:space="preserve"> annually with a more intensive review in the third year.  Your third-year progress review will be completed in [</w:t>
      </w:r>
      <w:r w:rsidR="0015721E" w:rsidRPr="0078787D">
        <w:rPr>
          <w:rFonts w:ascii="ITC Stone Serif Std Medium" w:hAnsi="ITC Stone Serif Std Medium"/>
          <w:sz w:val="22"/>
          <w:szCs w:val="22"/>
          <w:highlight w:val="yellow"/>
        </w:rPr>
        <w:t>date</w:t>
      </w:r>
      <w:r w:rsidR="0015721E" w:rsidRPr="0078787D">
        <w:rPr>
          <w:rFonts w:ascii="ITC Stone Serif Std Medium" w:hAnsi="ITC Stone Serif Std Medium"/>
          <w:sz w:val="22"/>
          <w:szCs w:val="22"/>
        </w:rPr>
        <w:t>].  Consideration for an early</w:t>
      </w:r>
      <w:r w:rsidR="00073956" w:rsidRPr="0078787D">
        <w:rPr>
          <w:rFonts w:ascii="ITC Stone Serif Std Medium" w:hAnsi="ITC Stone Serif Std Medium"/>
          <w:sz w:val="22"/>
          <w:szCs w:val="22"/>
        </w:rPr>
        <w:t xml:space="preserve"> tenure decision is possible pending the support of the Chair, Dean, and Provost.</w:t>
      </w:r>
      <w:r w:rsidR="00073956" w:rsidRPr="0078787D">
        <w:rPr>
          <w:rFonts w:ascii="ITC Stone Serif Std Medium" w:hAnsi="ITC Stone Serif Std Medium"/>
          <w:bCs/>
          <w:sz w:val="22"/>
          <w:szCs w:val="22"/>
        </w:rPr>
        <w:t xml:space="preserve">  If tenure is awarded early, promotion to associate professor will be awarded at the same time.”]</w:t>
      </w:r>
    </w:p>
    <w:p w:rsidR="004D0A6D" w:rsidRPr="0078787D" w:rsidRDefault="004D0A6D" w:rsidP="00073956">
      <w:pPr>
        <w:rPr>
          <w:rFonts w:ascii="ITC Stone Serif Std Medium" w:hAnsi="ITC Stone Serif Std Medium"/>
          <w:bCs/>
          <w:sz w:val="22"/>
          <w:szCs w:val="22"/>
        </w:rPr>
      </w:pPr>
    </w:p>
    <w:p w:rsidR="00073956" w:rsidRPr="0078787D" w:rsidRDefault="00073956" w:rsidP="00073956">
      <w:pPr>
        <w:rPr>
          <w:rFonts w:ascii="ITC Stone Serif Std Medium" w:hAnsi="ITC Stone Serif Std Medium"/>
          <w:bCs/>
          <w:sz w:val="22"/>
          <w:szCs w:val="22"/>
        </w:rPr>
      </w:pPr>
      <w:r w:rsidRPr="0078787D">
        <w:rPr>
          <w:rFonts w:ascii="ITC Stone Serif Std Medium" w:hAnsi="ITC Stone Serif Std Medium"/>
          <w:bCs/>
          <w:sz w:val="22"/>
          <w:szCs w:val="22"/>
        </w:rPr>
        <w:t>[</w:t>
      </w:r>
      <w:r w:rsidRPr="0078787D">
        <w:rPr>
          <w:rFonts w:ascii="ITC Stone Serif Std Medium" w:hAnsi="ITC Stone Serif Std Medium"/>
          <w:bCs/>
          <w:i/>
          <w:sz w:val="22"/>
          <w:szCs w:val="22"/>
          <w:highlight w:val="yellow"/>
        </w:rPr>
        <w:t>Insert this paragraph for those coming in with fewer than the usual number of years until tenure</w:t>
      </w:r>
      <w:proofErr w:type="gramStart"/>
      <w:r w:rsidR="0058652E" w:rsidRPr="0078787D">
        <w:rPr>
          <w:rFonts w:ascii="ITC Stone Serif Std Medium" w:hAnsi="ITC Stone Serif Std Medium"/>
          <w:bCs/>
          <w:sz w:val="22"/>
          <w:szCs w:val="22"/>
        </w:rPr>
        <w:t>:  “</w:t>
      </w:r>
      <w:proofErr w:type="gramEnd"/>
      <w:r w:rsidR="0058652E" w:rsidRPr="0078787D">
        <w:rPr>
          <w:rFonts w:ascii="ITC Stone Serif Std Medium" w:hAnsi="ITC Stone Serif Std Medium"/>
          <w:bCs/>
          <w:sz w:val="22"/>
          <w:szCs w:val="22"/>
        </w:rPr>
        <w:t>Under current</w:t>
      </w:r>
      <w:r w:rsidRPr="0078787D">
        <w:rPr>
          <w:rFonts w:ascii="ITC Stone Serif Std Medium" w:hAnsi="ITC Stone Serif Std Medium"/>
          <w:bCs/>
          <w:sz w:val="22"/>
          <w:szCs w:val="22"/>
        </w:rPr>
        <w:t xml:space="preserve"> policy, faculty members are eligible for consideration for tenure no later than their sixth full year of employment with the University.  Progress toward tenure is evaluated, and faculty members are given feedback annually, with a more intensive review in the third year.  In recognition of prior service, you will be considered early for tenure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 xml:space="preserve">] and your </w:t>
      </w:r>
      <w:proofErr w:type="gramStart"/>
      <w:r w:rsidRPr="0078787D">
        <w:rPr>
          <w:rFonts w:ascii="ITC Stone Serif Std Medium" w:hAnsi="ITC Stone Serif Std Medium"/>
          <w:bCs/>
          <w:sz w:val="22"/>
          <w:szCs w:val="22"/>
        </w:rPr>
        <w:t>third year</w:t>
      </w:r>
      <w:proofErr w:type="gramEnd"/>
      <w:r w:rsidRPr="0078787D">
        <w:rPr>
          <w:rFonts w:ascii="ITC Stone Serif Std Medium" w:hAnsi="ITC Stone Serif Std Medium"/>
          <w:bCs/>
          <w:sz w:val="22"/>
          <w:szCs w:val="22"/>
        </w:rPr>
        <w:t xml:space="preserve"> review will be completed in [</w:t>
      </w:r>
      <w:r w:rsidRPr="0078787D">
        <w:rPr>
          <w:rFonts w:ascii="ITC Stone Serif Std Medium" w:hAnsi="ITC Stone Serif Std Medium"/>
          <w:bCs/>
          <w:sz w:val="22"/>
          <w:szCs w:val="22"/>
          <w:highlight w:val="yellow"/>
        </w:rPr>
        <w:t>date</w:t>
      </w:r>
      <w:r w:rsidRPr="0078787D">
        <w:rPr>
          <w:rFonts w:ascii="ITC Stone Serif Std Medium" w:hAnsi="ITC Stone Serif Std Medium"/>
          <w:bCs/>
          <w:sz w:val="22"/>
          <w:szCs w:val="22"/>
        </w:rPr>
        <w:t>].</w:t>
      </w:r>
      <w:r w:rsidRPr="0078787D">
        <w:rPr>
          <w:rFonts w:ascii="ITC Stone Serif Std Medium" w:hAnsi="ITC Stone Serif Std Medium"/>
          <w:sz w:val="22"/>
          <w:szCs w:val="22"/>
        </w:rPr>
        <w:t xml:space="preserve"> Consideration for an earlier tenure decision is </w:t>
      </w:r>
      <w:r w:rsidR="004630C5">
        <w:rPr>
          <w:rFonts w:ascii="ITC Stone Serif Std Medium" w:hAnsi="ITC Stone Serif Std Medium"/>
          <w:sz w:val="22"/>
          <w:szCs w:val="22"/>
        </w:rPr>
        <w:t xml:space="preserve">possible pending the support of </w:t>
      </w:r>
      <w:r w:rsidRPr="0078787D">
        <w:rPr>
          <w:rFonts w:ascii="ITC Stone Serif Std Medium" w:hAnsi="ITC Stone Serif Std Medium"/>
          <w:sz w:val="22"/>
          <w:szCs w:val="22"/>
        </w:rPr>
        <w:t>the Chair, Dean, and Provost.</w:t>
      </w:r>
      <w:r w:rsidRPr="0078787D">
        <w:rPr>
          <w:rFonts w:ascii="ITC Stone Serif Std Medium" w:hAnsi="ITC Stone Serif Std Medium"/>
          <w:bCs/>
          <w:sz w:val="22"/>
          <w:szCs w:val="22"/>
        </w:rPr>
        <w:t xml:space="preserve">  If tenure is awarded earlier, promotion to associate professor will be awarded at the same time.”]</w:t>
      </w:r>
    </w:p>
    <w:p w:rsidR="00073956" w:rsidRPr="0078787D" w:rsidRDefault="00073956" w:rsidP="00073956">
      <w:pPr>
        <w:rPr>
          <w:rFonts w:ascii="ITC Stone Serif Std Medium" w:hAnsi="ITC Stone Serif Std Medium"/>
          <w:bCs/>
          <w:sz w:val="22"/>
          <w:szCs w:val="22"/>
        </w:rPr>
      </w:pPr>
    </w:p>
    <w:p w:rsidR="00F85F74" w:rsidRPr="0078787D" w:rsidRDefault="00073956" w:rsidP="00851A0D">
      <w:pPr>
        <w:rPr>
          <w:rFonts w:ascii="ITC Stone Serif Std Medium" w:hAnsi="ITC Stone Serif Std Medium"/>
          <w:sz w:val="22"/>
          <w:szCs w:val="22"/>
        </w:rPr>
      </w:pPr>
      <w:r w:rsidRPr="0078787D">
        <w:rPr>
          <w:rFonts w:ascii="ITC Stone Serif Std Medium" w:hAnsi="ITC Stone Serif Std Medium"/>
          <w:bCs/>
          <w:sz w:val="22"/>
          <w:szCs w:val="22"/>
        </w:rPr>
        <w:t xml:space="preserve">Your tenure and promotion progress will be evaluated according to the guidelines set forth in the University </w:t>
      </w:r>
      <w:r w:rsidRPr="0078787D">
        <w:rPr>
          <w:rFonts w:ascii="ITC Stone Serif Std Medium" w:hAnsi="ITC Stone Serif Std Medium"/>
          <w:bCs/>
          <w:i/>
          <w:iCs/>
          <w:sz w:val="22"/>
          <w:szCs w:val="22"/>
        </w:rPr>
        <w:t>Faculty Manual</w:t>
      </w:r>
      <w:r w:rsidRPr="0078787D">
        <w:rPr>
          <w:rFonts w:ascii="ITC Stone Serif Std Medium" w:hAnsi="ITC Stone Serif Std Medium"/>
          <w:bCs/>
          <w:sz w:val="22"/>
          <w:szCs w:val="22"/>
        </w:rPr>
        <w:t xml:space="preserve"> and in the </w:t>
      </w:r>
      <w:r w:rsidRPr="0078787D">
        <w:rPr>
          <w:rFonts w:ascii="ITC Stone Serif Std Medium" w:hAnsi="ITC Stone Serif Std Medium"/>
          <w:sz w:val="22"/>
          <w:szCs w:val="22"/>
        </w:rPr>
        <w:t xml:space="preserve">Departmental and the </w:t>
      </w:r>
      <w:r w:rsidRPr="0078787D">
        <w:rPr>
          <w:rFonts w:ascii="ITC Stone Serif Std Medium" w:hAnsi="ITC Stone Serif Std Medium"/>
          <w:bCs/>
          <w:iCs/>
          <w:sz w:val="22"/>
          <w:szCs w:val="22"/>
        </w:rPr>
        <w:t xml:space="preserve">College Tenure </w:t>
      </w:r>
      <w:r w:rsidRPr="0078787D">
        <w:rPr>
          <w:rFonts w:ascii="ITC Stone Serif Std Medium" w:hAnsi="ITC Stone Serif Std Medium"/>
          <w:bCs/>
          <w:iCs/>
          <w:sz w:val="22"/>
          <w:szCs w:val="22"/>
        </w:rPr>
        <w:lastRenderedPageBreak/>
        <w:t>and Promotion Guidelines</w:t>
      </w:r>
      <w:r w:rsidRPr="0078787D">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78787D">
        <w:rPr>
          <w:rFonts w:ascii="ITC Stone Serif Std Medium" w:hAnsi="ITC Stone Serif Std Medium"/>
          <w:sz w:val="22"/>
          <w:szCs w:val="22"/>
        </w:rPr>
        <w:t>cation of current expectations.</w:t>
      </w:r>
    </w:p>
    <w:p w:rsidR="00F85F74" w:rsidRPr="0078787D" w:rsidRDefault="00F85F74" w:rsidP="00851A0D">
      <w:pPr>
        <w:rPr>
          <w:rFonts w:ascii="ITC Stone Serif Std Medium" w:hAnsi="ITC Stone Serif Std Medium"/>
          <w:sz w:val="22"/>
          <w:szCs w:val="22"/>
        </w:rPr>
      </w:pPr>
    </w:p>
    <w:p w:rsidR="00851A0D" w:rsidRPr="0078787D" w:rsidRDefault="00851A0D" w:rsidP="00851A0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For those hired without a PhD,</w:t>
      </w:r>
      <w:r w:rsidR="008933FB" w:rsidRPr="0078787D">
        <w:rPr>
          <w:rFonts w:ascii="ITC Stone Serif Std Medium" w:hAnsi="ITC Stone Serif Std Medium"/>
          <w:i/>
          <w:sz w:val="22"/>
          <w:szCs w:val="22"/>
          <w:highlight w:val="yellow"/>
        </w:rPr>
        <w:t xml:space="preserve"> in disciplines that require a PhD</w:t>
      </w:r>
      <w:r w:rsidR="008933FB" w:rsidRPr="0078787D">
        <w:rPr>
          <w:rFonts w:ascii="ITC Stone Serif Std Medium" w:hAnsi="ITC Stone Serif Std Medium"/>
          <w:sz w:val="22"/>
          <w:szCs w:val="22"/>
        </w:rPr>
        <w:t xml:space="preserve">, </w:t>
      </w:r>
      <w:r w:rsidR="008933FB" w:rsidRPr="0078787D">
        <w:rPr>
          <w:rFonts w:ascii="ITC Stone Serif Std Medium" w:hAnsi="ITC Stone Serif Std Medium"/>
          <w:i/>
          <w:sz w:val="22"/>
          <w:szCs w:val="22"/>
        </w:rPr>
        <w:t>please</w:t>
      </w:r>
      <w:r w:rsidRPr="0078787D">
        <w:rPr>
          <w:rFonts w:ascii="ITC Stone Serif Std Medium" w:hAnsi="ITC Stone Serif Std Medium"/>
          <w:i/>
          <w:sz w:val="22"/>
          <w:szCs w:val="22"/>
        </w:rPr>
        <w:t xml:space="preserve"> insert information about what will happen if the PhD is not obtained by the appropriate time.  </w:t>
      </w:r>
      <w:r w:rsidRPr="0078787D">
        <w:rPr>
          <w:rFonts w:ascii="ITC Stone Serif Std Medium" w:hAnsi="ITC Stone Serif Std Medium"/>
          <w:b/>
          <w:i/>
          <w:sz w:val="22"/>
          <w:szCs w:val="22"/>
        </w:rPr>
        <w:t>For example</w:t>
      </w:r>
      <w:r w:rsidRPr="0078787D">
        <w:rPr>
          <w:rFonts w:ascii="ITC Stone Serif Std Medium" w:hAnsi="ITC Stone Serif Std Medium"/>
          <w:sz w:val="22"/>
          <w:szCs w:val="22"/>
        </w:rPr>
        <w:t>, “Washington State University expects you to begin</w:t>
      </w:r>
      <w:r w:rsidR="003F14A8" w:rsidRPr="0078787D">
        <w:rPr>
          <w:rFonts w:ascii="ITC Stone Serif Std Medium" w:hAnsi="ITC Stone Serif Std Medium"/>
          <w:sz w:val="22"/>
          <w:szCs w:val="22"/>
        </w:rPr>
        <w:t xml:space="preserve"> this appointment with your Ph</w:t>
      </w:r>
      <w:r w:rsidRPr="0078787D">
        <w:rPr>
          <w:rFonts w:ascii="ITC Stone Serif Std Medium" w:hAnsi="ITC Stone Serif Std Medium"/>
          <w:sz w:val="22"/>
          <w:szCs w:val="22"/>
        </w:rPr>
        <w:t>D completed.  If the degree is not completed by [</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this appointment can be terminated</w:t>
      </w:r>
      <w:r w:rsidR="00B35175" w:rsidRPr="0078787D">
        <w:rPr>
          <w:rFonts w:ascii="ITC Stone Serif Std Medium" w:hAnsi="ITC Stone Serif Std Medium"/>
          <w:sz w:val="22"/>
          <w:szCs w:val="22"/>
        </w:rPr>
        <w:t xml:space="preserve"> on </w:t>
      </w: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w:t>
      </w:r>
      <w:r w:rsidR="003203F2" w:rsidRPr="0078787D">
        <w:rPr>
          <w:rFonts w:ascii="ITC Stone Serif Std Medium" w:hAnsi="ITC Stone Serif Std Medium"/>
          <w:sz w:val="22"/>
          <w:szCs w:val="22"/>
        </w:rPr>
        <w:t>”</w:t>
      </w:r>
      <w:r w:rsidRPr="0078787D">
        <w:rPr>
          <w:rFonts w:ascii="ITC Stone Serif Std Medium" w:hAnsi="ITC Stone Serif Std Medium"/>
          <w:sz w:val="22"/>
          <w:szCs w:val="22"/>
        </w:rPr>
        <w:t>]</w:t>
      </w:r>
    </w:p>
    <w:p w:rsidR="009B0959" w:rsidRPr="0078787D" w:rsidRDefault="009B0959" w:rsidP="009B0959">
      <w:pPr>
        <w:rPr>
          <w:rFonts w:ascii="ITC Stone Serif Std Medium" w:hAnsi="ITC Stone Serif Std Medium"/>
          <w:sz w:val="22"/>
          <w:szCs w:val="22"/>
        </w:rPr>
      </w:pPr>
    </w:p>
    <w:p w:rsidR="009B0959" w:rsidRPr="0078787D" w:rsidRDefault="009B0959" w:rsidP="009B0959">
      <w:pPr>
        <w:rPr>
          <w:rFonts w:ascii="ITC Stone Serif Std Medium" w:hAnsi="ITC Stone Serif Std Medium"/>
          <w:sz w:val="22"/>
          <w:szCs w:val="22"/>
        </w:rPr>
      </w:pPr>
      <w:r w:rsidRPr="0078787D">
        <w:rPr>
          <w:rFonts w:ascii="ITC Stone Serif Std Medium" w:hAnsi="ITC Stone Serif Std Medium"/>
          <w:sz w:val="22"/>
          <w:szCs w:val="22"/>
        </w:rPr>
        <w:t>[</w:t>
      </w:r>
      <w:r w:rsidR="00DE6DE2" w:rsidRPr="0078787D">
        <w:rPr>
          <w:rFonts w:ascii="ITC Stone Serif Std Medium" w:hAnsi="ITC Stone Serif Std Medium"/>
          <w:i/>
          <w:sz w:val="22"/>
          <w:szCs w:val="22"/>
          <w:highlight w:val="yellow"/>
        </w:rPr>
        <w:t>Insert details of start-</w:t>
      </w:r>
      <w:r w:rsidRPr="0078787D">
        <w:rPr>
          <w:rFonts w:ascii="ITC Stone Serif Std Medium" w:hAnsi="ITC Stone Serif Std Medium"/>
          <w:i/>
          <w:sz w:val="22"/>
          <w:szCs w:val="22"/>
          <w:highlight w:val="yellow"/>
        </w:rPr>
        <w:t>up package</w:t>
      </w:r>
      <w:r w:rsidRPr="0078787D">
        <w:rPr>
          <w:rFonts w:ascii="ITC Stone Serif Std Medium" w:hAnsi="ITC Stone Serif Std Medium"/>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proofErr w:type="spellStart"/>
      <w:r w:rsidRPr="0078787D">
        <w:rPr>
          <w:rFonts w:ascii="ITC Stone Serif Std Medium" w:hAnsi="ITC Stone Serif Std Medium"/>
          <w:i/>
          <w:sz w:val="22"/>
          <w:szCs w:val="22"/>
        </w:rPr>
        <w:t>start up</w:t>
      </w:r>
      <w:proofErr w:type="spellEnd"/>
      <w:r w:rsidRPr="0078787D">
        <w:rPr>
          <w:rFonts w:ascii="ITC Stone Serif Std Medium" w:hAnsi="ITC Stone Serif Std Medium"/>
          <w:i/>
          <w:sz w:val="22"/>
          <w:szCs w:val="22"/>
        </w:rPr>
        <w:t xml:space="preserve"> funds must be spent according to current University rules.</w:t>
      </w:r>
      <w:r w:rsidRPr="0078787D">
        <w:rPr>
          <w:rFonts w:ascii="ITC Stone Serif Std Medium" w:hAnsi="ITC Stone Serif Std Medium"/>
          <w:sz w:val="22"/>
          <w:szCs w:val="22"/>
        </w:rPr>
        <w:t>]</w:t>
      </w:r>
    </w:p>
    <w:p w:rsidR="009B0959" w:rsidRPr="00555310" w:rsidRDefault="009B0959" w:rsidP="009B0959">
      <w:pPr>
        <w:rPr>
          <w:rFonts w:ascii="ITC Stone Serif Std Medium" w:hAnsi="ITC Stone Serif Std Medium"/>
          <w:sz w:val="22"/>
          <w:szCs w:val="22"/>
        </w:rPr>
      </w:pPr>
    </w:p>
    <w:p w:rsidR="009B0959" w:rsidRPr="00555310" w:rsidRDefault="009B0959" w:rsidP="009B0959">
      <w:pPr>
        <w:rPr>
          <w:rFonts w:ascii="ITC Stone Serif Std Medium" w:hAnsi="ITC Stone Serif Std Medium"/>
          <w:sz w:val="22"/>
          <w:szCs w:val="22"/>
        </w:rPr>
      </w:pPr>
      <w:r w:rsidRPr="00555310">
        <w:rPr>
          <w:rFonts w:ascii="ITC Stone Serif Std Medium" w:hAnsi="ITC Stone Serif Std Medium"/>
          <w:sz w:val="22"/>
          <w:szCs w:val="22"/>
        </w:rPr>
        <w:t>[</w:t>
      </w:r>
      <w:r w:rsidRPr="00555310">
        <w:rPr>
          <w:rFonts w:ascii="ITC Stone Serif Std Medium" w:hAnsi="ITC Stone Serif Std Medium"/>
          <w:i/>
          <w:sz w:val="22"/>
          <w:szCs w:val="22"/>
          <w:highlight w:val="yellow"/>
        </w:rPr>
        <w:t xml:space="preserve">Insert details of moving expenses if there are any. </w:t>
      </w:r>
      <w:r w:rsidRPr="00555310">
        <w:rPr>
          <w:rFonts w:ascii="ITC Stone Serif Std Medium" w:hAnsi="ITC Stone Serif Std Medium"/>
          <w:b/>
          <w:i/>
          <w:sz w:val="22"/>
          <w:szCs w:val="22"/>
          <w:highlight w:val="yellow"/>
        </w:rPr>
        <w:t>Please include the following language</w:t>
      </w:r>
      <w:r w:rsidR="00555310">
        <w:rPr>
          <w:rFonts w:ascii="ITC Stone Serif Std Medium" w:hAnsi="ITC Stone Serif Std Medium"/>
          <w:b/>
          <w:i/>
          <w:sz w:val="22"/>
          <w:szCs w:val="22"/>
          <w:highlight w:val="yellow"/>
        </w:rPr>
        <w:t>:</w:t>
      </w:r>
      <w:r w:rsidRPr="00555310">
        <w:rPr>
          <w:rFonts w:ascii="ITC Stone Serif Std Medium" w:hAnsi="ITC Stone Serif Std Medium"/>
          <w:sz w:val="22"/>
          <w:szCs w:val="22"/>
        </w:rPr>
        <w:t xml:space="preserve"> “</w:t>
      </w:r>
      <w:r w:rsidR="00555310" w:rsidRPr="00555310">
        <w:rPr>
          <w:rFonts w:ascii="ITC Stone Serif Std Medium" w:hAnsi="ITC Stone Serif Std Medium" w:cs="Arial"/>
          <w:sz w:val="22"/>
          <w:szCs w:val="22"/>
        </w:rPr>
        <w:t>The university will provide relocation compensation in the amount of $</w:t>
      </w:r>
      <w:proofErr w:type="gramStart"/>
      <w:r w:rsidR="00555310" w:rsidRPr="00E4423C">
        <w:rPr>
          <w:rFonts w:ascii="ITC Stone Serif Std Medium" w:hAnsi="ITC Stone Serif Std Medium" w:cs="Arial"/>
          <w:sz w:val="22"/>
          <w:szCs w:val="22"/>
          <w:highlight w:val="yellow"/>
        </w:rPr>
        <w:t>X,XXX.XX</w:t>
      </w:r>
      <w:proofErr w:type="gramEnd"/>
      <w:r w:rsidR="00555310" w:rsidRPr="00555310">
        <w:rPr>
          <w:rFonts w:ascii="ITC Stone Serif Std Medium" w:hAnsi="ITC Stone Serif Std Medium" w:cs="Arial"/>
          <w:sz w:val="22"/>
          <w:szCs w:val="22"/>
        </w:rPr>
        <w:t xml:space="preserve"> in accordance with university policy. In accordance with </w:t>
      </w:r>
      <w:hyperlink r:id="rId6" w:history="1">
        <w:r w:rsidR="00555310" w:rsidRPr="00555310">
          <w:rPr>
            <w:rStyle w:val="Hyperlink"/>
            <w:rFonts w:ascii="ITC Stone Serif Std Medium" w:hAnsi="ITC Stone Serif Std Medium" w:cs="Arial"/>
            <w:sz w:val="22"/>
            <w:szCs w:val="22"/>
          </w:rPr>
          <w:t>BPPM 70.61</w:t>
        </w:r>
      </w:hyperlink>
      <w:r w:rsidR="00555310" w:rsidRPr="00555310">
        <w:rPr>
          <w:rFonts w:ascii="ITC Stone Serif Std Medium" w:hAnsi="ITC Stone Serif Std Medium" w:cs="Arial"/>
          <w:sz w:val="22"/>
          <w:szCs w:val="22"/>
        </w:rPr>
        <w:t>, if you terminate your employment or cause termination with WSU for reasons other than disabili</w:t>
      </w:r>
      <w:bookmarkStart w:id="0" w:name="_GoBack"/>
      <w:bookmarkEnd w:id="0"/>
      <w:r w:rsidR="00555310" w:rsidRPr="00555310">
        <w:rPr>
          <w:rFonts w:ascii="ITC Stone Serif Std Medium" w:hAnsi="ITC Stone Serif Std Medium" w:cs="Arial"/>
          <w:sz w:val="22"/>
          <w:szCs w:val="22"/>
        </w:rPr>
        <w:t>ty separation, or other good cause within one year of your employment date, you will be responsible for repaying the University the full amount of your relocation compensation.</w:t>
      </w:r>
      <w:r w:rsidRPr="00555310">
        <w:rPr>
          <w:rFonts w:ascii="ITC Stone Serif Std Medium" w:hAnsi="ITC Stone Serif Std Medium"/>
          <w:sz w:val="22"/>
          <w:szCs w:val="22"/>
        </w:rPr>
        <w:t>”]</w:t>
      </w:r>
    </w:p>
    <w:p w:rsidR="00851A0D" w:rsidRPr="0078787D" w:rsidRDefault="00851A0D" w:rsidP="00851A0D">
      <w:pPr>
        <w:rPr>
          <w:rFonts w:ascii="ITC Stone Serif Std Medium" w:hAnsi="ITC Stone Serif Std Medium"/>
          <w:sz w:val="22"/>
          <w:szCs w:val="22"/>
        </w:rPr>
      </w:pP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t xml:space="preserve">To assist you in making your </w:t>
      </w:r>
      <w:r w:rsidR="005463E2" w:rsidRPr="0078787D">
        <w:rPr>
          <w:rFonts w:ascii="ITC Stone Serif Std Medium" w:hAnsi="ITC Stone Serif Std Medium"/>
          <w:sz w:val="22"/>
          <w:szCs w:val="22"/>
        </w:rPr>
        <w:t xml:space="preserve">transition to the University, </w:t>
      </w:r>
      <w:r w:rsidR="006D01BA" w:rsidRPr="0078787D">
        <w:rPr>
          <w:rFonts w:ascii="ITC Stone Serif Std Medium" w:hAnsi="ITC Stone Serif Std Medium"/>
          <w:sz w:val="22"/>
          <w:szCs w:val="22"/>
        </w:rPr>
        <w:t xml:space="preserve">you are strongly encouraged to attend New Faculty Orientation.  This year’s </w:t>
      </w:r>
      <w:r w:rsidR="003203F2" w:rsidRPr="0078787D">
        <w:rPr>
          <w:rFonts w:ascii="ITC Stone Serif Std Medium" w:hAnsi="ITC Stone Serif Std Medium"/>
          <w:sz w:val="22"/>
          <w:szCs w:val="22"/>
        </w:rPr>
        <w:t>O</w:t>
      </w:r>
      <w:r w:rsidR="006D01BA" w:rsidRPr="0078787D">
        <w:rPr>
          <w:rFonts w:ascii="ITC Stone Serif Std Medium" w:hAnsi="ITC Stone Serif Std Medium"/>
          <w:sz w:val="22"/>
          <w:szCs w:val="22"/>
        </w:rPr>
        <w:t xml:space="preserve">rientation </w:t>
      </w:r>
      <w:r w:rsidR="005463E2" w:rsidRPr="0078787D">
        <w:rPr>
          <w:rFonts w:ascii="ITC Stone Serif Std Medium" w:hAnsi="ITC Stone Serif Std Medium"/>
          <w:sz w:val="22"/>
          <w:szCs w:val="22"/>
        </w:rPr>
        <w:t>will be held in Pullman</w:t>
      </w:r>
      <w:r w:rsidR="003F14A8" w:rsidRPr="0078787D">
        <w:rPr>
          <w:rFonts w:ascii="ITC Stone Serif Std Medium" w:hAnsi="ITC Stone Serif Std Medium"/>
          <w:sz w:val="22"/>
          <w:szCs w:val="22"/>
        </w:rPr>
        <w:t xml:space="preserve"> on</w:t>
      </w:r>
      <w:r w:rsidR="005463E2" w:rsidRPr="0078787D">
        <w:rPr>
          <w:rFonts w:ascii="ITC Stone Serif Std Medium" w:hAnsi="ITC Stone Serif Std Medium"/>
          <w:sz w:val="22"/>
          <w:szCs w:val="22"/>
        </w:rPr>
        <w:t xml:space="preserve"> [</w:t>
      </w:r>
      <w:r w:rsidR="005463E2" w:rsidRPr="0078787D">
        <w:rPr>
          <w:rFonts w:ascii="ITC Stone Serif Std Medium" w:hAnsi="ITC Stone Serif Std Medium"/>
          <w:sz w:val="22"/>
          <w:szCs w:val="22"/>
          <w:highlight w:val="yellow"/>
        </w:rPr>
        <w:t>date</w:t>
      </w:r>
      <w:r w:rsidRPr="0078787D">
        <w:rPr>
          <w:rFonts w:ascii="ITC Stone Serif Std Medium" w:hAnsi="ITC Stone Serif Std Medium"/>
          <w:sz w:val="22"/>
          <w:szCs w:val="22"/>
        </w:rPr>
        <w:t>].  Please contact your [</w:t>
      </w:r>
      <w:r w:rsidRPr="0078787D">
        <w:rPr>
          <w:rFonts w:ascii="ITC Stone Serif Std Medium" w:hAnsi="ITC Stone Serif Std Medium"/>
          <w:sz w:val="22"/>
          <w:szCs w:val="22"/>
          <w:highlight w:val="yellow"/>
        </w:rPr>
        <w:t>department chair/school director/academic director</w:t>
      </w:r>
      <w:r w:rsidRPr="0078787D">
        <w:rPr>
          <w:rFonts w:ascii="ITC Stone Serif Std Medium" w:hAnsi="ITC Stone Serif Std Medium"/>
          <w:sz w:val="22"/>
          <w:szCs w:val="22"/>
        </w:rPr>
        <w:t>]</w:t>
      </w:r>
      <w:r w:rsidR="005463E2" w:rsidRPr="0078787D">
        <w:rPr>
          <w:rFonts w:ascii="ITC Stone Serif Std Medium" w:hAnsi="ITC Stone Serif Std Medium"/>
          <w:sz w:val="22"/>
          <w:szCs w:val="22"/>
        </w:rPr>
        <w:t xml:space="preserve"> for details of the schedule.</w:t>
      </w:r>
    </w:p>
    <w:p w:rsidR="005463E2" w:rsidRPr="0078787D" w:rsidRDefault="005463E2" w:rsidP="005463E2">
      <w:pPr>
        <w:rPr>
          <w:rFonts w:ascii="ITC Stone Serif Std Medium" w:hAnsi="ITC Stone Serif Std Medium"/>
          <w:sz w:val="22"/>
          <w:szCs w:val="22"/>
        </w:rPr>
      </w:pPr>
    </w:p>
    <w:p w:rsidR="007A526F" w:rsidRPr="0078787D" w:rsidRDefault="00F3564B" w:rsidP="007A526F">
      <w:pPr>
        <w:rPr>
          <w:rFonts w:ascii="ITC Stone Serif Std Medium" w:hAnsi="ITC Stone Serif Std Medium"/>
          <w:sz w:val="22"/>
          <w:szCs w:val="22"/>
        </w:rPr>
      </w:pPr>
      <w:r w:rsidRPr="0078787D">
        <w:rPr>
          <w:rFonts w:ascii="ITC Stone Serif Std Medium" w:hAnsi="ITC Stone Serif Std Medium"/>
          <w:sz w:val="22"/>
          <w:szCs w:val="22"/>
        </w:rPr>
        <w:t xml:space="preserve">Human Resource Services (HRS) offers New Employee Orientation and </w:t>
      </w:r>
      <w:r w:rsidRPr="0078787D">
        <w:rPr>
          <w:rFonts w:ascii="ITC Stone Serif Std Medium" w:hAnsi="ITC Stone Serif Std Medium"/>
          <w:color w:val="000000" w:themeColor="text1"/>
          <w:sz w:val="22"/>
          <w:szCs w:val="22"/>
        </w:rPr>
        <w:t>Employee Retirement Orientation</w:t>
      </w:r>
      <w:r w:rsidRPr="0078787D">
        <w:rPr>
          <w:rFonts w:ascii="ITC Stone Serif Std Medium" w:hAnsi="ITC Stone Serif Std Medium"/>
          <w:sz w:val="22"/>
          <w:szCs w:val="22"/>
        </w:rPr>
        <w:t xml:space="preserve"> sessions for new employees. </w:t>
      </w:r>
      <w:r w:rsidR="009114F0" w:rsidRPr="0078787D">
        <w:rPr>
          <w:rFonts w:ascii="ITC Stone Serif Std Medium" w:hAnsi="ITC Stone Serif Std Medium"/>
          <w:sz w:val="22"/>
          <w:szCs w:val="22"/>
        </w:rPr>
        <w:t xml:space="preserve">Please attend orientations to comply with benefit enrollment deadlines. Orientation schedules are located on the HRS website, </w:t>
      </w:r>
      <w:hyperlink r:id="rId7" w:history="1">
        <w:r w:rsidR="009114F0" w:rsidRPr="0078787D">
          <w:rPr>
            <w:rStyle w:val="Hyperlink"/>
            <w:rFonts w:ascii="ITC Stone Serif Std Medium" w:hAnsi="ITC Stone Serif Std Medium"/>
            <w:sz w:val="22"/>
            <w:szCs w:val="22"/>
          </w:rPr>
          <w:t>hrs.wsu.edu/neo</w:t>
        </w:r>
      </w:hyperlink>
      <w:r w:rsidR="009114F0" w:rsidRPr="0078787D">
        <w:rPr>
          <w:rFonts w:ascii="ITC Stone Serif Std Medium" w:hAnsi="ITC Stone Serif Std Medium"/>
          <w:sz w:val="22"/>
          <w:szCs w:val="22"/>
        </w:rPr>
        <w:t xml:space="preserve">. </w:t>
      </w:r>
      <w:r w:rsidR="007A526F" w:rsidRPr="0078787D">
        <w:rPr>
          <w:rFonts w:ascii="ITC Stone Serif Std Medium" w:hAnsi="ITC Stone Serif Std Medium"/>
          <w:sz w:val="22"/>
          <w:szCs w:val="22"/>
        </w:rPr>
        <w:t xml:space="preserve">To find information on health insurance and benefits offered to WSU employees, please see the Human Resource Services, </w:t>
      </w:r>
      <w:hyperlink r:id="rId8" w:history="1">
        <w:r w:rsidR="007A526F" w:rsidRPr="0078787D">
          <w:rPr>
            <w:rStyle w:val="Hyperlink"/>
            <w:rFonts w:ascii="ITC Stone Serif Std Medium" w:hAnsi="ITC Stone Serif Std Medium"/>
            <w:iCs/>
            <w:sz w:val="22"/>
            <w:szCs w:val="22"/>
          </w:rPr>
          <w:t>hrs.wsu.edu/benefits</w:t>
        </w:r>
      </w:hyperlink>
      <w:r w:rsidR="007A526F" w:rsidRPr="0078787D">
        <w:rPr>
          <w:rFonts w:ascii="ITC Stone Serif Std Medium" w:hAnsi="ITC Stone Serif Std Medium"/>
          <w:sz w:val="22"/>
          <w:szCs w:val="22"/>
        </w:rPr>
        <w:t>.</w:t>
      </w:r>
    </w:p>
    <w:p w:rsidR="00073956" w:rsidRPr="0078787D" w:rsidRDefault="00073956" w:rsidP="0015721E">
      <w:pPr>
        <w:rPr>
          <w:rFonts w:ascii="ITC Stone Serif Std Medium" w:hAnsi="ITC Stone Serif Std Medium"/>
          <w:sz w:val="22"/>
          <w:szCs w:val="22"/>
        </w:rPr>
      </w:pPr>
    </w:p>
    <w:p w:rsidR="00121AC2" w:rsidRPr="0078787D" w:rsidRDefault="00121AC2" w:rsidP="0015721E">
      <w:pPr>
        <w:rPr>
          <w:rFonts w:ascii="ITC Stone Serif Std Medium" w:hAnsi="ITC Stone Serif Std Medium"/>
          <w:sz w:val="22"/>
          <w:szCs w:val="22"/>
        </w:rPr>
      </w:pPr>
      <w:r w:rsidRPr="0078787D">
        <w:rPr>
          <w:rFonts w:ascii="ITC Stone Serif Std Medium" w:hAnsi="ITC Stone Serif Std Medium"/>
          <w:iCs/>
          <w:sz w:val="22"/>
          <w:szCs w:val="22"/>
        </w:rPr>
        <w:t xml:space="preserve">As a new WSU </w:t>
      </w:r>
      <w:proofErr w:type="gramStart"/>
      <w:r w:rsidRPr="0078787D">
        <w:rPr>
          <w:rFonts w:ascii="ITC Stone Serif Std Medium" w:hAnsi="ITC Stone Serif Std Medium"/>
          <w:iCs/>
          <w:sz w:val="22"/>
          <w:szCs w:val="22"/>
        </w:rPr>
        <w:t>employee</w:t>
      </w:r>
      <w:proofErr w:type="gramEnd"/>
      <w:r w:rsidRPr="0078787D">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9" w:history="1">
        <w:r w:rsidRPr="0078787D">
          <w:rPr>
            <w:rStyle w:val="Hyperlink"/>
            <w:rFonts w:ascii="ITC Stone Serif Std Medium" w:hAnsi="ITC Stone Serif Std Medium"/>
            <w:iCs/>
            <w:sz w:val="22"/>
            <w:szCs w:val="22"/>
          </w:rPr>
          <w:t>hrs.wsu.edu/</w:t>
        </w:r>
        <w:proofErr w:type="spellStart"/>
        <w:r w:rsidRPr="0078787D">
          <w:rPr>
            <w:rStyle w:val="Hyperlink"/>
            <w:rFonts w:ascii="ITC Stone Serif Std Medium" w:hAnsi="ITC Stone Serif Std Medium"/>
            <w:iCs/>
            <w:sz w:val="22"/>
            <w:szCs w:val="22"/>
          </w:rPr>
          <w:t>dshp</w:t>
        </w:r>
        <w:proofErr w:type="spellEnd"/>
      </w:hyperlink>
      <w:r w:rsidRPr="0078787D">
        <w:rPr>
          <w:rFonts w:ascii="ITC Stone Serif Std Medium" w:hAnsi="ITC Stone Serif Std Medium"/>
          <w:sz w:val="22"/>
          <w:szCs w:val="22"/>
        </w:rPr>
        <w:t>.</w:t>
      </w:r>
      <w:r w:rsidRPr="0078787D">
        <w:rPr>
          <w:rFonts w:ascii="ITC Stone Serif Std Medium" w:hAnsi="ITC Stone Serif Std Medium"/>
          <w:sz w:val="22"/>
          <w:szCs w:val="22"/>
        </w:rPr>
        <w:br/>
      </w:r>
    </w:p>
    <w:p w:rsidR="006C3D61" w:rsidRPr="006C3D61" w:rsidRDefault="006C3D61" w:rsidP="006C3D61">
      <w:pPr>
        <w:rPr>
          <w:rFonts w:ascii="ITC Stone Serif Std Medium" w:hAnsi="ITC Stone Serif Std Medium"/>
          <w:sz w:val="22"/>
          <w:szCs w:val="22"/>
        </w:rPr>
      </w:pPr>
      <w:r w:rsidRPr="006C3D61">
        <w:rPr>
          <w:rFonts w:ascii="ITC Stone Serif Std Medium" w:hAnsi="ITC Stone Serif Std Medium"/>
          <w:sz w:val="22"/>
          <w:szCs w:val="22"/>
        </w:rPr>
        <w:t xml:space="preserve">The current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should be consulted and followed in resolving questions regarding your appointment.  You may access the </w:t>
      </w:r>
      <w:r w:rsidRPr="006C3D61">
        <w:rPr>
          <w:rFonts w:ascii="ITC Stone Serif Std Medium" w:hAnsi="ITC Stone Serif Std Medium"/>
          <w:i/>
          <w:iCs/>
          <w:sz w:val="22"/>
          <w:szCs w:val="22"/>
        </w:rPr>
        <w:t>Faculty Manual</w:t>
      </w:r>
      <w:r w:rsidRPr="006C3D61">
        <w:rPr>
          <w:rFonts w:ascii="ITC Stone Serif Std Medium" w:hAnsi="ITC Stone Serif Std Medium"/>
          <w:sz w:val="22"/>
          <w:szCs w:val="22"/>
        </w:rPr>
        <w:t xml:space="preserve"> at the following website:  </w:t>
      </w:r>
      <w:hyperlink r:id="rId10" w:history="1">
        <w:r w:rsidRPr="006C3D61">
          <w:rPr>
            <w:rStyle w:val="Hyperlink"/>
            <w:rFonts w:ascii="ITC Stone Serif Std Medium" w:hAnsi="ITC Stone Serif Std Medium"/>
            <w:sz w:val="22"/>
            <w:szCs w:val="22"/>
          </w:rPr>
          <w:t>http://facsen.wsu.edu</w:t>
        </w:r>
      </w:hyperlink>
      <w:r w:rsidRPr="006C3D61">
        <w:rPr>
          <w:rFonts w:ascii="ITC Stone Serif Std Medium" w:hAnsi="ITC Stone Serif Std Medium"/>
          <w:sz w:val="22"/>
          <w:szCs w:val="22"/>
        </w:rPr>
        <w:t xml:space="preserve">. </w:t>
      </w:r>
    </w:p>
    <w:p w:rsidR="0015721E" w:rsidRPr="0078787D" w:rsidRDefault="0015721E" w:rsidP="0015721E">
      <w:pPr>
        <w:rPr>
          <w:rFonts w:ascii="ITC Stone Serif Std Medium" w:hAnsi="ITC Stone Serif Std Medium"/>
          <w:sz w:val="22"/>
          <w:szCs w:val="22"/>
        </w:rPr>
      </w:pPr>
    </w:p>
    <w:p w:rsidR="00F85F74" w:rsidRPr="0078787D" w:rsidRDefault="00A23473" w:rsidP="0091633D">
      <w:pPr>
        <w:rPr>
          <w:rFonts w:ascii="ITC Stone Serif Std Medium" w:hAnsi="ITC Stone Serif Std Medium"/>
          <w:sz w:val="22"/>
          <w:szCs w:val="22"/>
        </w:rPr>
      </w:pPr>
      <w:r w:rsidRPr="0078787D">
        <w:rPr>
          <w:rFonts w:ascii="ITC Stone Serif Std Medium" w:hAnsi="ITC Stone Serif Std Medium"/>
          <w:sz w:val="22"/>
          <w:szCs w:val="22"/>
        </w:rPr>
        <w:lastRenderedPageBreak/>
        <w:t xml:space="preserve">The Washington State University Intellectual Property policy, which is included in the </w:t>
      </w:r>
      <w:r w:rsidRPr="0078787D">
        <w:rPr>
          <w:rFonts w:ascii="ITC Stone Serif Std Medium" w:hAnsi="ITC Stone Serif Std Medium"/>
          <w:i/>
          <w:iCs/>
          <w:sz w:val="22"/>
          <w:szCs w:val="22"/>
        </w:rPr>
        <w:t>Faculty Manual</w:t>
      </w:r>
      <w:r w:rsidRPr="0078787D">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78787D">
        <w:rPr>
          <w:rFonts w:ascii="ITC Stone Serif Std Medium" w:hAnsi="ITC Stone Serif Std Medium"/>
          <w:sz w:val="22"/>
          <w:szCs w:val="22"/>
        </w:rPr>
        <w:t>are considered to be</w:t>
      </w:r>
      <w:proofErr w:type="gramEnd"/>
      <w:r w:rsidRPr="0078787D">
        <w:rPr>
          <w:rFonts w:ascii="ITC Stone Serif Std Medium" w:hAnsi="ITC Stone Serif Std Medium"/>
          <w:sz w:val="22"/>
          <w:szCs w:val="22"/>
        </w:rPr>
        <w:t xml:space="preserve"> the property of the University. </w:t>
      </w:r>
      <w:r w:rsidR="00123A97" w:rsidRPr="0078787D">
        <w:rPr>
          <w:rFonts w:ascii="ITC Stone Serif Std Medium" w:hAnsi="ITC Stone Serif Std Medium"/>
          <w:sz w:val="22"/>
          <w:szCs w:val="22"/>
        </w:rPr>
        <w:t xml:space="preserve">For any intellectual property in which the University has an interest, the faculty member is hereby agreeing to execute promptly all assignments, waivers and other legal documents necessary to vest in the University or its assignee </w:t>
      </w:r>
      <w:proofErr w:type="gramStart"/>
      <w:r w:rsidR="00123A97" w:rsidRPr="0078787D">
        <w:rPr>
          <w:rFonts w:ascii="ITC Stone Serif Std Medium" w:hAnsi="ITC Stone Serif Std Medium"/>
          <w:sz w:val="22"/>
          <w:szCs w:val="22"/>
        </w:rPr>
        <w:t>any and all</w:t>
      </w:r>
      <w:proofErr w:type="gramEnd"/>
      <w:r w:rsidR="00123A97" w:rsidRPr="0078787D">
        <w:rPr>
          <w:rFonts w:ascii="ITC Stone Serif Std Medium" w:hAnsi="ITC Stone Serif Std Medium"/>
          <w:sz w:val="22"/>
          <w:szCs w:val="22"/>
        </w:rPr>
        <w:t xml:space="preserve"> rights to the intellectual property.</w:t>
      </w:r>
      <w:r w:rsidRPr="0078787D">
        <w:rPr>
          <w:rFonts w:ascii="ITC Stone Serif Std Medium" w:hAnsi="ITC Stone Serif Std Medium"/>
          <w:sz w:val="22"/>
          <w:szCs w:val="22"/>
        </w:rPr>
        <w:t xml:space="preserve"> </w:t>
      </w:r>
    </w:p>
    <w:p w:rsidR="00123A97" w:rsidRPr="0078787D" w:rsidRDefault="00123A97" w:rsidP="0091633D">
      <w:pPr>
        <w:rPr>
          <w:rFonts w:ascii="ITC Stone Serif Std Medium" w:hAnsi="ITC Stone Serif Std Medium"/>
          <w:sz w:val="22"/>
          <w:szCs w:val="22"/>
        </w:rPr>
      </w:pPr>
    </w:p>
    <w:p w:rsidR="008933FB" w:rsidRPr="0078787D" w:rsidRDefault="001966CA" w:rsidP="0091633D">
      <w:pPr>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i/>
          <w:sz w:val="22"/>
          <w:szCs w:val="22"/>
          <w:highlight w:val="yellow"/>
        </w:rPr>
        <w:t>The paragraph is optional</w:t>
      </w:r>
      <w:r w:rsidRPr="0078787D">
        <w:rPr>
          <w:rFonts w:ascii="ITC Stone Serif Std Medium" w:hAnsi="ITC Stone Serif Std Medium"/>
          <w:sz w:val="22"/>
          <w:szCs w:val="22"/>
        </w:rPr>
        <w:t xml:space="preserve">:  </w:t>
      </w:r>
      <w:r w:rsidR="00D80EF9" w:rsidRPr="0078787D">
        <w:rPr>
          <w:rFonts w:ascii="ITC Stone Serif Std Medium" w:hAnsi="ITC Stone Serif Std Medium"/>
          <w:sz w:val="22"/>
          <w:szCs w:val="22"/>
        </w:rPr>
        <w:t>Current</w:t>
      </w:r>
      <w:r w:rsidR="007457CE" w:rsidRPr="0078787D">
        <w:rPr>
          <w:rFonts w:ascii="ITC Stone Serif Std Medium" w:hAnsi="ITC Stone Serif Std Medium"/>
          <w:sz w:val="22"/>
          <w:szCs w:val="22"/>
        </w:rPr>
        <w:t xml:space="preserve"> u</w:t>
      </w:r>
      <w:r w:rsidR="00D80EF9" w:rsidRPr="0078787D">
        <w:rPr>
          <w:rFonts w:ascii="ITC Stone Serif Std Medium" w:hAnsi="ITC Stone Serif Std Medium"/>
          <w:sz w:val="22"/>
          <w:szCs w:val="22"/>
        </w:rPr>
        <w:t xml:space="preserve">niversity policy </w:t>
      </w:r>
      <w:r w:rsidR="008933FB" w:rsidRPr="0078787D">
        <w:rPr>
          <w:rFonts w:ascii="ITC Stone Serif Std Medium" w:hAnsi="ITC Stone Serif Std Medium"/>
          <w:sz w:val="22"/>
          <w:szCs w:val="22"/>
        </w:rPr>
        <w:t xml:space="preserve">allows faculty members to devote </w:t>
      </w:r>
      <w:r w:rsidR="00D80EF9" w:rsidRPr="0078787D">
        <w:rPr>
          <w:rFonts w:ascii="ITC Stone Serif Std Medium" w:hAnsi="ITC Stone Serif Std Medium"/>
          <w:sz w:val="22"/>
          <w:szCs w:val="22"/>
        </w:rPr>
        <w:t xml:space="preserve">the equivalent of </w:t>
      </w:r>
      <w:r w:rsidR="008933FB" w:rsidRPr="0078787D">
        <w:rPr>
          <w:rFonts w:ascii="ITC Stone Serif Std Medium" w:hAnsi="ITC Stone Serif Std Medium"/>
          <w:sz w:val="22"/>
          <w:szCs w:val="22"/>
        </w:rPr>
        <w:t>one day per week</w:t>
      </w:r>
      <w:r w:rsidR="00D80EF9" w:rsidRPr="0078787D">
        <w:rPr>
          <w:rFonts w:ascii="ITC Stone Serif Std Medium" w:hAnsi="ITC Stone Serif Std Medium"/>
          <w:sz w:val="22"/>
          <w:szCs w:val="22"/>
        </w:rPr>
        <w:t xml:space="preserve"> for each week worked</w:t>
      </w:r>
      <w:r w:rsidR="008933FB" w:rsidRPr="0078787D">
        <w:rPr>
          <w:rFonts w:ascii="ITC Stone Serif Std Medium" w:hAnsi="ITC Stone Serif Std Medium"/>
          <w:sz w:val="22"/>
          <w:szCs w:val="22"/>
        </w:rPr>
        <w:t xml:space="preserve"> to private consulting activities. </w:t>
      </w:r>
      <w:r w:rsidR="00D80EF9" w:rsidRPr="0078787D">
        <w:rPr>
          <w:rFonts w:ascii="ITC Stone Serif Std Medium" w:hAnsi="ITC Stone Serif Std Medium"/>
          <w:sz w:val="22"/>
          <w:szCs w:val="22"/>
        </w:rPr>
        <w:t>Consulting must not interfere with the faculty member’s normal duties and must be</w:t>
      </w:r>
      <w:r w:rsidR="007457CE" w:rsidRPr="0078787D">
        <w:rPr>
          <w:rFonts w:ascii="ITC Stone Serif Std Medium" w:hAnsi="ITC Stone Serif Std Medium"/>
          <w:sz w:val="22"/>
          <w:szCs w:val="22"/>
        </w:rPr>
        <w:t xml:space="preserve"> consistent with state law and u</w:t>
      </w:r>
      <w:r w:rsidR="00D80EF9" w:rsidRPr="0078787D">
        <w:rPr>
          <w:rFonts w:ascii="ITC Stone Serif Std Medium" w:hAnsi="ITC Stone Serif Std Medium"/>
          <w:sz w:val="22"/>
          <w:szCs w:val="22"/>
        </w:rPr>
        <w:t xml:space="preserve">niversity policy.  Consulting activities must be </w:t>
      </w:r>
      <w:r w:rsidRPr="0078787D">
        <w:rPr>
          <w:rFonts w:ascii="ITC Stone Serif Std Medium" w:hAnsi="ITC Stone Serif Std Medium"/>
          <w:sz w:val="22"/>
          <w:szCs w:val="22"/>
        </w:rPr>
        <w:t xml:space="preserve">disclosed promptly to the department chair or school director and </w:t>
      </w:r>
      <w:r w:rsidR="00D80EF9" w:rsidRPr="0078787D">
        <w:rPr>
          <w:rFonts w:ascii="ITC Stone Serif Std Medium" w:hAnsi="ITC Stone Serif Std Medium"/>
          <w:sz w:val="22"/>
          <w:szCs w:val="22"/>
        </w:rPr>
        <w:t>reported annually, on a s</w:t>
      </w:r>
      <w:r w:rsidRPr="0078787D">
        <w:rPr>
          <w:rFonts w:ascii="ITC Stone Serif Std Medium" w:hAnsi="ITC Stone Serif Std Medium"/>
          <w:sz w:val="22"/>
          <w:szCs w:val="22"/>
        </w:rPr>
        <w:t xml:space="preserve">tandard form, to the </w:t>
      </w:r>
      <w:r w:rsidR="00D80EF9" w:rsidRPr="0078787D">
        <w:rPr>
          <w:rFonts w:ascii="ITC Stone Serif Std Medium" w:hAnsi="ITC Stone Serif Std Medium"/>
          <w:sz w:val="22"/>
          <w:szCs w:val="22"/>
        </w:rPr>
        <w:t>chair</w:t>
      </w:r>
      <w:r w:rsidRPr="0078787D">
        <w:rPr>
          <w:rFonts w:ascii="ITC Stone Serif Std Medium" w:hAnsi="ITC Stone Serif Std Medium"/>
          <w:sz w:val="22"/>
          <w:szCs w:val="22"/>
        </w:rPr>
        <w:t>/director, dean and provost.]</w:t>
      </w:r>
      <w:r w:rsidR="00D80EF9" w:rsidRPr="0078787D">
        <w:rPr>
          <w:rFonts w:ascii="ITC Stone Serif Std Medium" w:hAnsi="ITC Stone Serif Std Medium"/>
          <w:sz w:val="22"/>
          <w:szCs w:val="22"/>
        </w:rPr>
        <w:t xml:space="preserve"> </w:t>
      </w:r>
    </w:p>
    <w:p w:rsidR="0091633D" w:rsidRPr="0078787D" w:rsidRDefault="0091633D" w:rsidP="0091633D">
      <w:pPr>
        <w:pStyle w:val="BodyText2"/>
        <w:rPr>
          <w:rFonts w:ascii="ITC Stone Serif Std Medium" w:hAnsi="ITC Stone Serif Std Medium"/>
          <w:noProof w:val="0"/>
          <w:sz w:val="22"/>
          <w:szCs w:val="22"/>
        </w:rPr>
      </w:pPr>
    </w:p>
    <w:p w:rsidR="003F14A8" w:rsidRDefault="0086768B" w:rsidP="008933FB">
      <w:pPr>
        <w:rPr>
          <w:rFonts w:ascii="ITC Stone Serif Std Medium" w:hAnsi="ITC Stone Serif Std Medium"/>
          <w:sz w:val="22"/>
          <w:szCs w:val="22"/>
        </w:rPr>
      </w:pPr>
      <w:r w:rsidRPr="0086768B">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86768B" w:rsidRPr="0078787D" w:rsidRDefault="0086768B" w:rsidP="008933FB">
      <w:pPr>
        <w:rPr>
          <w:rFonts w:ascii="ITC Stone Serif Std Medium" w:hAnsi="ITC Stone Serif Std Medium"/>
          <w:sz w:val="22"/>
          <w:szCs w:val="22"/>
        </w:rPr>
      </w:pPr>
    </w:p>
    <w:p w:rsidR="0015721E"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Please send official copies of your graduat</w:t>
      </w:r>
      <w:r w:rsidR="005463E2" w:rsidRPr="0078787D">
        <w:rPr>
          <w:rFonts w:ascii="ITC Stone Serif Std Medium" w:hAnsi="ITC Stone Serif Std Medium"/>
          <w:sz w:val="22"/>
          <w:szCs w:val="22"/>
        </w:rPr>
        <w:t>e transcripts to [</w:t>
      </w:r>
      <w:r w:rsidR="005463E2" w:rsidRPr="0078787D">
        <w:rPr>
          <w:rFonts w:ascii="ITC Stone Serif Std Medium" w:hAnsi="ITC Stone Serif Std Medium"/>
          <w:sz w:val="22"/>
          <w:szCs w:val="22"/>
          <w:highlight w:val="yellow"/>
        </w:rPr>
        <w:t>recipient</w:t>
      </w:r>
      <w:r w:rsidR="005463E2"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p>
    <w:p w:rsidR="0078787D" w:rsidRDefault="0078787D" w:rsidP="0015721E">
      <w:pPr>
        <w:rPr>
          <w:rFonts w:ascii="ITC Stone Serif Std Medium" w:hAnsi="ITC Stone Serif Std Medium"/>
          <w:sz w:val="22"/>
          <w:szCs w:val="22"/>
        </w:rPr>
      </w:pP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3A6F66">
          <w:rPr>
            <w:rStyle w:val="Hyperlink"/>
            <w:rFonts w:ascii="ITC Stone Serif Std Medium" w:hAnsi="ITC Stone Serif Std Medium"/>
            <w:sz w:val="22"/>
            <w:szCs w:val="22"/>
          </w:rPr>
          <w:t>oeo.wsu.edu/</w:t>
        </w:r>
        <w:proofErr w:type="spellStart"/>
        <w:r w:rsidRPr="003A6F66">
          <w:rPr>
            <w:rStyle w:val="Hyperlink"/>
            <w:rFonts w:ascii="ITC Stone Serif Std Medium" w:hAnsi="ITC Stone Serif Std Medium"/>
            <w:sz w:val="22"/>
            <w:szCs w:val="22"/>
          </w:rPr>
          <w:t>eeo</w:t>
        </w:r>
        <w:proofErr w:type="spellEnd"/>
        <w:r w:rsidRPr="003A6F66">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w:t>
      </w:r>
    </w:p>
    <w:p w:rsidR="0008635D" w:rsidRDefault="0078787D" w:rsidP="0078787D">
      <w:pPr>
        <w:rPr>
          <w:rFonts w:ascii="ITC Stone Serif Std Medium" w:hAnsi="ITC Stone Serif Std Medium"/>
          <w:sz w:val="22"/>
          <w:szCs w:val="22"/>
        </w:rPr>
      </w:pPr>
      <w:r>
        <w:rPr>
          <w:rFonts w:ascii="ITC Stone Serif Std Medium" w:hAnsi="ITC Stone Serif Std Medium"/>
          <w:sz w:val="22"/>
          <w:szCs w:val="22"/>
        </w:rPr>
        <w:t>more information and to complete the survey.</w:t>
      </w:r>
    </w:p>
    <w:p w:rsidR="00153B33" w:rsidRPr="0078787D" w:rsidRDefault="00153B33" w:rsidP="0015721E">
      <w:pPr>
        <w:rPr>
          <w:rFonts w:ascii="ITC Stone Serif Std Medium" w:hAnsi="ITC Stone Serif Std Medium"/>
          <w:sz w:val="22"/>
          <w:szCs w:val="22"/>
        </w:rPr>
      </w:pPr>
    </w:p>
    <w:p w:rsidR="0015721E" w:rsidRPr="0078787D" w:rsidRDefault="0015721E" w:rsidP="0015721E">
      <w:pPr>
        <w:pStyle w:val="BodyText2"/>
        <w:rPr>
          <w:rFonts w:ascii="ITC Stone Serif Std Medium" w:hAnsi="ITC Stone Serif Std Medium"/>
          <w:sz w:val="22"/>
          <w:szCs w:val="22"/>
        </w:rPr>
      </w:pPr>
      <w:r w:rsidRPr="0078787D">
        <w:rPr>
          <w:rFonts w:ascii="ITC Stone Serif Std Medium" w:hAnsi="ITC Stone Serif Std Medium"/>
          <w:sz w:val="22"/>
          <w:szCs w:val="22"/>
        </w:rPr>
        <w:t xml:space="preserve">The faculty of the Department of </w:t>
      </w:r>
      <w:r w:rsidR="0069695E" w:rsidRPr="0078787D">
        <w:rPr>
          <w:rFonts w:ascii="ITC Stone Serif Std Medium" w:hAnsi="ITC Stone Serif Std Medium"/>
          <w:sz w:val="22"/>
          <w:szCs w:val="22"/>
        </w:rPr>
        <w:t>[</w:t>
      </w:r>
      <w:r w:rsidR="0069695E" w:rsidRPr="0078787D">
        <w:rPr>
          <w:rFonts w:ascii="ITC Stone Serif Std Medium" w:hAnsi="ITC Stone Serif Std Medium"/>
          <w:sz w:val="22"/>
          <w:szCs w:val="22"/>
          <w:highlight w:val="yellow"/>
        </w:rPr>
        <w:t>name</w:t>
      </w:r>
      <w:r w:rsidR="0069695E" w:rsidRPr="0078787D">
        <w:rPr>
          <w:rFonts w:ascii="ITC Stone Serif Std Medium" w:hAnsi="ITC Stone Serif Std Medium"/>
          <w:sz w:val="22"/>
          <w:szCs w:val="22"/>
        </w:rPr>
        <w:t xml:space="preserve">] </w:t>
      </w:r>
      <w:r w:rsidRPr="0078787D">
        <w:rPr>
          <w:rFonts w:ascii="ITC Stone Serif Std Medium" w:hAnsi="ITC Stone Serif Std Medium"/>
          <w:sz w:val="22"/>
          <w:szCs w:val="22"/>
        </w:rPr>
        <w:t>are delighted that you have chosen to pursue your career</w:t>
      </w:r>
      <w:r w:rsidR="005463E2" w:rsidRPr="0078787D">
        <w:rPr>
          <w:rFonts w:ascii="ITC Stone Serif Std Medium" w:hAnsi="ITC Stone Serif Std Medium"/>
          <w:sz w:val="22"/>
          <w:szCs w:val="22"/>
        </w:rPr>
        <w:t xml:space="preserve"> at Washington State University</w:t>
      </w:r>
      <w:r w:rsidRPr="0078787D">
        <w:rPr>
          <w:rFonts w:ascii="ITC Stone Serif Std Medium" w:hAnsi="ITC Stone Serif Std Medium"/>
          <w:sz w:val="22"/>
          <w:szCs w:val="22"/>
        </w:rPr>
        <w:t>.  Please notify us of your decision by returning a signed copy of th</w:t>
      </w:r>
      <w:r w:rsidR="005463E2" w:rsidRPr="0078787D">
        <w:rPr>
          <w:rFonts w:ascii="ITC Stone Serif Std Medium" w:hAnsi="ITC Stone Serif Std Medium"/>
          <w:sz w:val="22"/>
          <w:szCs w:val="22"/>
        </w:rPr>
        <w:t>is offer letter by [</w:t>
      </w:r>
      <w:r w:rsidR="005463E2" w:rsidRPr="0078787D">
        <w:rPr>
          <w:rFonts w:ascii="ITC Stone Serif Std Medium" w:hAnsi="ITC Stone Serif Std Medium"/>
          <w:sz w:val="22"/>
          <w:szCs w:val="22"/>
          <w:highlight w:val="yellow"/>
        </w:rPr>
        <w:t>date</w:t>
      </w:r>
      <w:r w:rsidR="005463E2" w:rsidRPr="0078787D">
        <w:rPr>
          <w:rFonts w:ascii="ITC Stone Serif Std Medium" w:hAnsi="ITC Stone Serif Std Medium"/>
          <w:sz w:val="22"/>
          <w:szCs w:val="22"/>
        </w:rPr>
        <w:t>] to [</w:t>
      </w:r>
      <w:r w:rsidR="005463E2" w:rsidRPr="0078787D">
        <w:rPr>
          <w:rFonts w:ascii="ITC Stone Serif Std Medium" w:hAnsi="ITC Stone Serif Std Medium"/>
          <w:sz w:val="22"/>
          <w:szCs w:val="22"/>
          <w:highlight w:val="yellow"/>
        </w:rPr>
        <w:t>recipient and recipients address</w:t>
      </w:r>
      <w:r w:rsidR="005463E2" w:rsidRPr="0078787D">
        <w:rPr>
          <w:rFonts w:ascii="ITC Stone Serif Std Medium" w:hAnsi="ITC Stone Serif Std Medium"/>
          <w:sz w:val="22"/>
          <w:szCs w:val="22"/>
        </w:rPr>
        <w:t xml:space="preserve">]. </w:t>
      </w:r>
      <w:r w:rsidR="006D01BA" w:rsidRPr="0078787D">
        <w:rPr>
          <w:rFonts w:ascii="ITC Stone Serif Std Medium" w:hAnsi="ITC Stone Serif Std Medium"/>
          <w:sz w:val="22"/>
          <w:szCs w:val="22"/>
        </w:rPr>
        <w:t>[</w:t>
      </w:r>
      <w:r w:rsidR="005463E2" w:rsidRPr="0078787D">
        <w:rPr>
          <w:rFonts w:ascii="ITC Stone Serif Std Medium" w:hAnsi="ITC Stone Serif Std Medium"/>
          <w:sz w:val="22"/>
          <w:szCs w:val="22"/>
          <w:highlight w:val="yellow"/>
        </w:rPr>
        <w:t>H</w:t>
      </w:r>
      <w:r w:rsidRPr="0078787D">
        <w:rPr>
          <w:rFonts w:ascii="ITC Stone Serif Std Medium" w:hAnsi="ITC Stone Serif Std Medium"/>
          <w:sz w:val="22"/>
          <w:szCs w:val="22"/>
          <w:highlight w:val="yellow"/>
        </w:rPr>
        <w:t>e</w:t>
      </w:r>
      <w:r w:rsidR="005463E2" w:rsidRPr="0078787D">
        <w:rPr>
          <w:rFonts w:ascii="ITC Stone Serif Std Medium" w:hAnsi="ITC Stone Serif Std Medium"/>
          <w:sz w:val="22"/>
          <w:szCs w:val="22"/>
          <w:highlight w:val="yellow"/>
        </w:rPr>
        <w:t>/she</w:t>
      </w:r>
      <w:r w:rsidR="006D01BA"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needs your original acceptance to place in the permanent university records and to approve your name for the university payroll.  You should retain a copy for your records.  Thank you for replying at your earliest convenience.</w:t>
      </w:r>
    </w:p>
    <w:p w:rsidR="0015721E" w:rsidRPr="0078787D" w:rsidRDefault="0015721E" w:rsidP="0015721E">
      <w:pPr>
        <w:tabs>
          <w:tab w:val="right" w:pos="1086"/>
        </w:tabs>
        <w:rPr>
          <w:rFonts w:ascii="ITC Stone Serif Std Medium" w:hAnsi="ITC Stone Serif Std Medium"/>
          <w:sz w:val="22"/>
          <w:szCs w:val="22"/>
        </w:rPr>
      </w:pPr>
    </w:p>
    <w:p w:rsidR="0015721E" w:rsidRPr="0078787D" w:rsidRDefault="0015721E" w:rsidP="0015721E">
      <w:pPr>
        <w:tabs>
          <w:tab w:val="right" w:pos="1086"/>
        </w:tabs>
        <w:rPr>
          <w:rFonts w:ascii="ITC Stone Serif Std Medium" w:hAnsi="ITC Stone Serif Std Medium"/>
          <w:sz w:val="22"/>
          <w:szCs w:val="22"/>
        </w:rPr>
      </w:pPr>
      <w:r w:rsidRPr="0078787D">
        <w:rPr>
          <w:rFonts w:ascii="ITC Stone Serif Std Medium" w:hAnsi="ITC Stone Serif Std Medium"/>
          <w:sz w:val="22"/>
          <w:szCs w:val="22"/>
        </w:rPr>
        <w:t>Sincerely,</w:t>
      </w:r>
    </w:p>
    <w:p w:rsidR="0015721E" w:rsidRPr="0078787D" w:rsidRDefault="0015721E" w:rsidP="0015721E">
      <w:pPr>
        <w:tabs>
          <w:tab w:val="right" w:pos="1086"/>
        </w:tabs>
        <w:rPr>
          <w:rFonts w:ascii="ITC Stone Serif Std Medium" w:hAnsi="ITC Stone Serif Std Medium"/>
          <w:sz w:val="22"/>
          <w:szCs w:val="22"/>
        </w:rPr>
      </w:pPr>
    </w:p>
    <w:p w:rsidR="00CE5CD3" w:rsidRPr="0078787D" w:rsidRDefault="00CE5CD3" w:rsidP="0015721E">
      <w:pPr>
        <w:tabs>
          <w:tab w:val="right" w:pos="1554"/>
        </w:tabs>
        <w:rPr>
          <w:rFonts w:ascii="ITC Stone Serif Std Medium" w:hAnsi="ITC Stone Serif Std Medium"/>
          <w:sz w:val="22"/>
          <w:szCs w:val="22"/>
        </w:rPr>
      </w:pPr>
    </w:p>
    <w:p w:rsidR="00673BB3" w:rsidRPr="0078787D" w:rsidRDefault="00673BB3" w:rsidP="0015721E">
      <w:pPr>
        <w:tabs>
          <w:tab w:val="right" w:pos="1554"/>
        </w:tabs>
        <w:rPr>
          <w:rFonts w:ascii="ITC Stone Serif Std Medium" w:hAnsi="ITC Stone Serif Std Medium"/>
          <w:sz w:val="22"/>
          <w:szCs w:val="22"/>
        </w:rPr>
      </w:pPr>
    </w:p>
    <w:p w:rsidR="00073956" w:rsidRPr="0078787D" w:rsidRDefault="00073956" w:rsidP="0015721E">
      <w:pPr>
        <w:tabs>
          <w:tab w:val="right" w:pos="1554"/>
        </w:tabs>
        <w:rPr>
          <w:rFonts w:ascii="ITC Stone Serif Std Medium" w:hAnsi="ITC Stone Serif Std Medium"/>
          <w:sz w:val="22"/>
          <w:szCs w:val="22"/>
        </w:rPr>
      </w:pPr>
    </w:p>
    <w:p w:rsidR="0015721E" w:rsidRPr="0078787D" w:rsidRDefault="0015721E" w:rsidP="0015721E">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_______________________________</w:t>
      </w:r>
      <w:r w:rsidR="005463E2" w:rsidRPr="0078787D">
        <w:rPr>
          <w:rFonts w:ascii="ITC Stone Serif Std Medium" w:hAnsi="ITC Stone Serif Std Medium"/>
          <w:sz w:val="22"/>
          <w:szCs w:val="22"/>
        </w:rPr>
        <w:tab/>
      </w:r>
      <w:r w:rsidRPr="0078787D">
        <w:rPr>
          <w:rFonts w:ascii="ITC Stone Serif Std Medium" w:hAnsi="ITC Stone Serif Std Medium"/>
          <w:sz w:val="22"/>
          <w:szCs w:val="22"/>
        </w:rPr>
        <w:t>_________________________________</w:t>
      </w:r>
    </w:p>
    <w:p w:rsidR="00E303FB" w:rsidRPr="0078787D" w:rsidRDefault="005463E2" w:rsidP="005463E2">
      <w:pPr>
        <w:rPr>
          <w:rFonts w:ascii="ITC Stone Serif Std Medium" w:hAnsi="ITC Stone Serif Std Medium"/>
          <w:sz w:val="22"/>
          <w:szCs w:val="22"/>
        </w:rPr>
      </w:pPr>
      <w:r w:rsidRPr="0078787D">
        <w:rPr>
          <w:rFonts w:ascii="ITC Stone Serif Std Medium" w:hAnsi="ITC Stone Serif Std Medium"/>
          <w:sz w:val="22"/>
          <w:szCs w:val="22"/>
        </w:rPr>
        <w:t>[</w:t>
      </w:r>
      <w:proofErr w:type="gramStart"/>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 xml:space="preserve">]   </w:t>
      </w:r>
      <w:proofErr w:type="gramEnd"/>
      <w:r w:rsidR="00E303FB"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00E303FB" w:rsidRPr="0078787D">
        <w:rPr>
          <w:rFonts w:ascii="ITC Stone Serif Std Medium" w:hAnsi="ITC Stone Serif Std Medium"/>
          <w:sz w:val="22"/>
          <w:szCs w:val="22"/>
        </w:rPr>
        <w:t>[</w:t>
      </w:r>
      <w:r w:rsidR="00E303FB" w:rsidRPr="0078787D">
        <w:rPr>
          <w:rFonts w:ascii="ITC Stone Serif Std Medium" w:hAnsi="ITC Stone Serif Std Medium"/>
          <w:sz w:val="22"/>
          <w:szCs w:val="22"/>
          <w:highlight w:val="yellow"/>
        </w:rPr>
        <w:t>Name</w:t>
      </w:r>
      <w:r w:rsidR="00E303FB" w:rsidRPr="0078787D">
        <w:rPr>
          <w:rFonts w:ascii="ITC Stone Serif Std Medium" w:hAnsi="ITC Stone Serif Std Medium"/>
          <w:sz w:val="22"/>
          <w:szCs w:val="22"/>
        </w:rPr>
        <w:t>]</w:t>
      </w:r>
    </w:p>
    <w:p w:rsidR="005463E2" w:rsidRPr="0078787D" w:rsidRDefault="00E303FB" w:rsidP="005463E2">
      <w:pPr>
        <w:rPr>
          <w:rFonts w:ascii="ITC Stone Serif Std Medium" w:hAnsi="ITC Stone Serif Std Medium"/>
          <w:sz w:val="22"/>
          <w:szCs w:val="22"/>
        </w:rPr>
      </w:pPr>
      <w:r w:rsidRPr="0078787D">
        <w:rPr>
          <w:rFonts w:ascii="ITC Stone Serif Std Medium" w:hAnsi="ITC Stone Serif Std Medium"/>
          <w:sz w:val="22"/>
          <w:szCs w:val="22"/>
        </w:rPr>
        <w:lastRenderedPageBreak/>
        <w:t>[</w:t>
      </w:r>
      <w:r w:rsidR="005463E2" w:rsidRPr="0078787D">
        <w:rPr>
          <w:rFonts w:ascii="ITC Stone Serif Std Medium" w:hAnsi="ITC Stone Serif Std Medium"/>
          <w:sz w:val="22"/>
          <w:szCs w:val="22"/>
          <w:highlight w:val="yellow"/>
        </w:rPr>
        <w:t>Vice Chancellor of Academic Affairs</w:t>
      </w:r>
      <w:r w:rsidR="005463E2"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5463E2" w:rsidRPr="0078787D">
        <w:rPr>
          <w:rFonts w:ascii="ITC Stone Serif Std Medium" w:hAnsi="ITC Stone Serif Std Medium"/>
          <w:sz w:val="22"/>
          <w:szCs w:val="22"/>
        </w:rPr>
        <w:t>Department Chair</w:t>
      </w:r>
    </w:p>
    <w:p w:rsidR="0015721E" w:rsidRPr="0078787D" w:rsidRDefault="005463E2" w:rsidP="005463E2">
      <w:pPr>
        <w:tabs>
          <w:tab w:val="right" w:pos="1554"/>
        </w:tabs>
        <w:rPr>
          <w:rFonts w:ascii="ITC Stone Serif Std Medium" w:hAnsi="ITC Stone Serif Std Medium"/>
          <w:sz w:val="22"/>
          <w:szCs w:val="22"/>
        </w:rPr>
      </w:pPr>
      <w:r w:rsidRPr="0078787D">
        <w:rPr>
          <w:rFonts w:ascii="ITC Stone Serif Std Medium" w:hAnsi="ITC Stone Serif Std Medium"/>
          <w:sz w:val="22"/>
          <w:szCs w:val="22"/>
        </w:rPr>
        <w:t>[</w:t>
      </w:r>
      <w:r w:rsidRPr="0078787D">
        <w:rPr>
          <w:rFonts w:ascii="ITC Stone Serif Std Medium" w:hAnsi="ITC Stone Serif Std Medium"/>
          <w:sz w:val="22"/>
          <w:szCs w:val="22"/>
          <w:highlight w:val="yellow"/>
        </w:rPr>
        <w:t>N</w:t>
      </w:r>
      <w:r w:rsidR="00B35175" w:rsidRPr="0078787D">
        <w:rPr>
          <w:rFonts w:ascii="ITC Stone Serif Std Medium" w:hAnsi="ITC Stone Serif Std Medium"/>
          <w:sz w:val="22"/>
          <w:szCs w:val="22"/>
          <w:highlight w:val="yellow"/>
        </w:rPr>
        <w:t xml:space="preserve">ame of </w:t>
      </w:r>
      <w:proofErr w:type="gramStart"/>
      <w:r w:rsidR="00B35175" w:rsidRPr="0078787D">
        <w:rPr>
          <w:rFonts w:ascii="ITC Stone Serif Std Medium" w:hAnsi="ITC Stone Serif Std Medium"/>
          <w:sz w:val="22"/>
          <w:szCs w:val="22"/>
          <w:highlight w:val="yellow"/>
        </w:rPr>
        <w:t>Campus</w:t>
      </w:r>
      <w:r w:rsidR="00B35175" w:rsidRPr="0078787D">
        <w:rPr>
          <w:rFonts w:ascii="ITC Stone Serif Std Medium" w:hAnsi="ITC Stone Serif Std Medium"/>
          <w:sz w:val="22"/>
          <w:szCs w:val="22"/>
        </w:rPr>
        <w:t>]</w:t>
      </w:r>
      <w:r w:rsidRPr="0078787D">
        <w:rPr>
          <w:rFonts w:ascii="ITC Stone Serif Std Medium" w:hAnsi="ITC Stone Serif Std Medium"/>
          <w:sz w:val="22"/>
          <w:szCs w:val="22"/>
        </w:rPr>
        <w:t xml:space="preserve">   </w:t>
      </w:r>
      <w:proofErr w:type="gramEnd"/>
      <w:r w:rsidRPr="0078787D">
        <w:rPr>
          <w:rFonts w:ascii="ITC Stone Serif Std Medium" w:hAnsi="ITC Stone Serif Std Medium"/>
          <w:sz w:val="22"/>
          <w:szCs w:val="22"/>
        </w:rPr>
        <w:t xml:space="preserve">                              </w:t>
      </w:r>
      <w:r w:rsidR="00E715DD" w:rsidRPr="0078787D">
        <w:rPr>
          <w:rFonts w:ascii="ITC Stone Serif Std Medium" w:hAnsi="ITC Stone Serif Std Medium"/>
          <w:sz w:val="22"/>
          <w:szCs w:val="22"/>
        </w:rPr>
        <w:tab/>
      </w:r>
      <w:r w:rsidRPr="0078787D">
        <w:rPr>
          <w:rFonts w:ascii="ITC Stone Serif Std Medium" w:hAnsi="ITC Stone Serif Std Medium"/>
          <w:sz w:val="22"/>
          <w:szCs w:val="22"/>
        </w:rPr>
        <w:t>Department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tabs>
          <w:tab w:val="right" w:pos="1554"/>
          <w:tab w:val="left" w:pos="4320"/>
        </w:tabs>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073956" w:rsidRPr="0078787D" w:rsidRDefault="00073956"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______________________________</w:t>
      </w:r>
      <w:r w:rsidRPr="0078787D">
        <w:rPr>
          <w:rFonts w:ascii="ITC Stone Serif Std Medium" w:hAnsi="ITC Stone Serif Std Medium"/>
          <w:sz w:val="22"/>
          <w:szCs w:val="22"/>
        </w:rPr>
        <w:tab/>
      </w:r>
      <w:r w:rsidR="00555310">
        <w:rPr>
          <w:rFonts w:ascii="ITC Stone Serif Std Medium" w:hAnsi="ITC Stone Serif Std Medium"/>
          <w:sz w:val="22"/>
          <w:szCs w:val="22"/>
        </w:rPr>
        <w:tab/>
      </w:r>
      <w:r w:rsidR="006D4B62"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__________________</w:t>
      </w:r>
      <w:r w:rsidRPr="0078787D">
        <w:rPr>
          <w:rFonts w:ascii="ITC Stone Serif Std Medium" w:hAnsi="ITC Stone Serif Std Medium"/>
          <w:sz w:val="22"/>
          <w:szCs w:val="22"/>
        </w:rPr>
        <w:t>__</w:t>
      </w:r>
      <w:r w:rsidR="005463E2" w:rsidRPr="0078787D">
        <w:rPr>
          <w:rFonts w:ascii="ITC Stone Serif Std Medium" w:hAnsi="ITC Stone Serif Std Medium"/>
          <w:sz w:val="22"/>
          <w:szCs w:val="22"/>
        </w:rPr>
        <w:t>____________</w:t>
      </w:r>
    </w:p>
    <w:p w:rsidR="00CE5CD3" w:rsidRPr="0078787D" w:rsidRDefault="00CE5CD3"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w:t>
      </w:r>
      <w:proofErr w:type="gramStart"/>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 xml:space="preserve">]   </w:t>
      </w:r>
      <w:proofErr w:type="gramEnd"/>
      <w:r w:rsidRPr="0078787D">
        <w:rPr>
          <w:rFonts w:ascii="ITC Stone Serif Std Medium" w:hAnsi="ITC Stone Serif Std Medium"/>
          <w:sz w:val="22"/>
          <w:szCs w:val="22"/>
        </w:rPr>
        <w:t xml:space="preserve">                 </w:t>
      </w:r>
      <w:r w:rsidR="006D4B62" w:rsidRPr="0078787D">
        <w:rPr>
          <w:rFonts w:ascii="ITC Stone Serif Std Medium" w:hAnsi="ITC Stone Serif Std Medium"/>
          <w:sz w:val="22"/>
          <w:szCs w:val="22"/>
        </w:rPr>
        <w:t xml:space="preserve">                         </w:t>
      </w:r>
      <w:r w:rsidR="00555310">
        <w:rPr>
          <w:rFonts w:ascii="ITC Stone Serif Std Medium" w:hAnsi="ITC Stone Serif Std Medium"/>
          <w:sz w:val="22"/>
          <w:szCs w:val="22"/>
        </w:rPr>
        <w:tab/>
      </w:r>
      <w:r w:rsidR="00555310">
        <w:rPr>
          <w:rFonts w:ascii="ITC Stone Serif Std Medium" w:hAnsi="ITC Stone Serif Std Medium"/>
          <w:sz w:val="22"/>
          <w:szCs w:val="22"/>
        </w:rPr>
        <w:tab/>
      </w:r>
      <w:r w:rsidR="00DB1796" w:rsidRPr="0078787D">
        <w:rPr>
          <w:rFonts w:ascii="ITC Stone Serif Std Medium" w:hAnsi="ITC Stone Serif Std Medium"/>
          <w:sz w:val="22"/>
          <w:szCs w:val="22"/>
        </w:rPr>
        <w:t>Daniel J. Bernardo</w:t>
      </w:r>
    </w:p>
    <w:p w:rsidR="00CE5CD3" w:rsidRPr="0078787D" w:rsidRDefault="00DC4238" w:rsidP="00CE5CD3">
      <w:pPr>
        <w:tabs>
          <w:tab w:val="right" w:pos="666"/>
        </w:tabs>
        <w:rPr>
          <w:rFonts w:ascii="ITC Stone Serif Std Medium" w:hAnsi="ITC Stone Serif Std Medium"/>
          <w:sz w:val="22"/>
          <w:szCs w:val="22"/>
        </w:rPr>
      </w:pPr>
      <w:r>
        <w:rPr>
          <w:rFonts w:ascii="ITC Stone Serif Std Medium" w:hAnsi="ITC Stone Serif Std Medium"/>
          <w:sz w:val="22"/>
          <w:szCs w:val="22"/>
        </w:rPr>
        <w:t xml:space="preserve">Dean   </w:t>
      </w:r>
      <w:r>
        <w:rPr>
          <w:rFonts w:ascii="ITC Stone Serif Std Medium" w:hAnsi="ITC Stone Serif Std Medium"/>
          <w:sz w:val="22"/>
          <w:szCs w:val="22"/>
        </w:rPr>
        <w:tab/>
      </w:r>
      <w:r>
        <w:rPr>
          <w:rFonts w:ascii="ITC Stone Serif Std Medium" w:hAnsi="ITC Stone Serif Std Medium"/>
          <w:sz w:val="22"/>
          <w:szCs w:val="22"/>
        </w:rPr>
        <w:tab/>
      </w:r>
      <w:r>
        <w:rPr>
          <w:rFonts w:ascii="ITC Stone Serif Std Medium" w:hAnsi="ITC Stone Serif Std Medium"/>
          <w:sz w:val="22"/>
          <w:szCs w:val="22"/>
        </w:rPr>
        <w:tab/>
      </w:r>
      <w:r w:rsidR="00555310">
        <w:rPr>
          <w:rFonts w:ascii="ITC Stone Serif Std Medium" w:hAnsi="ITC Stone Serif Std Medium"/>
          <w:sz w:val="22"/>
          <w:szCs w:val="22"/>
        </w:rPr>
        <w:tab/>
      </w:r>
      <w:r w:rsidR="00555310">
        <w:rPr>
          <w:rFonts w:ascii="ITC Stone Serif Std Medium" w:hAnsi="ITC Stone Serif Std Medium"/>
          <w:sz w:val="22"/>
          <w:szCs w:val="22"/>
        </w:rPr>
        <w:tab/>
      </w:r>
      <w:r w:rsidR="00DB1796" w:rsidRPr="0078787D">
        <w:rPr>
          <w:rFonts w:ascii="ITC Stone Serif Std Medium" w:hAnsi="ITC Stone Serif Std Medium"/>
          <w:sz w:val="22"/>
          <w:szCs w:val="22"/>
        </w:rPr>
        <w:t>Provost</w:t>
      </w:r>
      <w:r w:rsidR="0039014D" w:rsidRPr="0078787D">
        <w:rPr>
          <w:rFonts w:ascii="ITC Stone Serif Std Medium" w:hAnsi="ITC Stone Serif Std Medium"/>
          <w:sz w:val="22"/>
          <w:szCs w:val="22"/>
        </w:rPr>
        <w:t xml:space="preserve"> </w:t>
      </w:r>
      <w:r w:rsidR="00555310" w:rsidRPr="0078787D">
        <w:rPr>
          <w:rFonts w:ascii="ITC Stone Serif Std Medium" w:hAnsi="ITC Stone Serif Std Medium"/>
          <w:sz w:val="22"/>
          <w:szCs w:val="22"/>
        </w:rPr>
        <w:t>and Executive Vice President</w:t>
      </w:r>
    </w:p>
    <w:p w:rsidR="00CE5CD3" w:rsidRPr="0078787D" w:rsidRDefault="00B35175" w:rsidP="00CE5CD3">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College of [</w:t>
      </w:r>
      <w:r w:rsidRPr="0078787D">
        <w:rPr>
          <w:rFonts w:ascii="ITC Stone Serif Std Medium" w:hAnsi="ITC Stone Serif Std Medium"/>
          <w:sz w:val="22"/>
          <w:szCs w:val="22"/>
          <w:highlight w:val="yellow"/>
        </w:rPr>
        <w:t>name</w:t>
      </w:r>
      <w:r w:rsidRPr="0078787D">
        <w:rPr>
          <w:rFonts w:ascii="ITC Stone Serif Std Medium" w:hAnsi="ITC Stone Serif Std Medium"/>
          <w:sz w:val="22"/>
          <w:szCs w:val="22"/>
        </w:rPr>
        <w:t>]</w:t>
      </w:r>
      <w:r w:rsidR="00CE5CD3" w:rsidRPr="0078787D">
        <w:rPr>
          <w:rFonts w:ascii="ITC Stone Serif Std Medium" w:hAnsi="ITC Stone Serif Std Medium"/>
          <w:sz w:val="22"/>
          <w:szCs w:val="22"/>
        </w:rPr>
        <w:tab/>
        <w:t xml:space="preserve">    </w:t>
      </w:r>
      <w:r w:rsidR="004630C5">
        <w:rPr>
          <w:rFonts w:ascii="ITC Stone Serif Std Medium" w:hAnsi="ITC Stone Serif Std Medium"/>
          <w:sz w:val="22"/>
          <w:szCs w:val="22"/>
        </w:rPr>
        <w:t xml:space="preserve">                   </w:t>
      </w:r>
    </w:p>
    <w:p w:rsidR="005463E2" w:rsidRPr="0078787D" w:rsidRDefault="005463E2" w:rsidP="005463E2">
      <w:pPr>
        <w:tabs>
          <w:tab w:val="right" w:pos="1554"/>
        </w:tabs>
        <w:rPr>
          <w:rFonts w:ascii="ITC Stone Serif Std Medium" w:hAnsi="ITC Stone Serif Std Medium"/>
          <w:sz w:val="22"/>
          <w:szCs w:val="22"/>
        </w:rPr>
      </w:pPr>
    </w:p>
    <w:p w:rsidR="0015721E" w:rsidRPr="0078787D" w:rsidRDefault="005463E2" w:rsidP="0015721E">
      <w:pPr>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673BB3" w:rsidRPr="0078787D" w:rsidRDefault="00673BB3" w:rsidP="0015721E">
      <w:pPr>
        <w:tabs>
          <w:tab w:val="right" w:pos="666"/>
        </w:tabs>
        <w:rPr>
          <w:rFonts w:ascii="ITC Stone Serif Std Medium" w:hAnsi="ITC Stone Serif Std Medium"/>
          <w:sz w:val="22"/>
          <w:szCs w:val="22"/>
        </w:rPr>
      </w:pPr>
    </w:p>
    <w:p w:rsidR="00673BB3" w:rsidRPr="0078787D" w:rsidRDefault="00673BB3" w:rsidP="0015721E">
      <w:pPr>
        <w:tabs>
          <w:tab w:val="right" w:pos="666"/>
        </w:tabs>
        <w:rPr>
          <w:rFonts w:ascii="ITC Stone Serif Std Medium" w:hAnsi="ITC Stone Serif Std Medium"/>
          <w:sz w:val="22"/>
          <w:szCs w:val="22"/>
        </w:rPr>
      </w:pPr>
    </w:p>
    <w:p w:rsidR="00073956" w:rsidRPr="0078787D" w:rsidRDefault="00073956" w:rsidP="0015721E">
      <w:pPr>
        <w:tabs>
          <w:tab w:val="right" w:pos="666"/>
        </w:tabs>
        <w:rPr>
          <w:rFonts w:ascii="ITC Stone Serif Std Medium" w:hAnsi="ITC Stone Serif Std Medium"/>
          <w:sz w:val="22"/>
          <w:szCs w:val="22"/>
        </w:rPr>
      </w:pPr>
    </w:p>
    <w:p w:rsidR="0015721E" w:rsidRPr="0078787D" w:rsidRDefault="00673BB3"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 xml:space="preserve">I, </w:t>
      </w:r>
      <w:r w:rsidR="00F83B4B" w:rsidRPr="0078787D">
        <w:rPr>
          <w:rFonts w:ascii="ITC Stone Serif Std Medium" w:hAnsi="ITC Stone Serif Std Medium"/>
          <w:sz w:val="22"/>
          <w:szCs w:val="22"/>
        </w:rPr>
        <w:t>[</w:t>
      </w:r>
      <w:r w:rsidR="00F83B4B" w:rsidRPr="0078787D">
        <w:rPr>
          <w:rFonts w:ascii="ITC Stone Serif Std Medium" w:hAnsi="ITC Stone Serif Std Medium"/>
          <w:sz w:val="22"/>
          <w:szCs w:val="22"/>
          <w:highlight w:val="yellow"/>
        </w:rPr>
        <w:t>name</w:t>
      </w:r>
      <w:r w:rsidR="00F83B4B" w:rsidRPr="0078787D">
        <w:rPr>
          <w:rFonts w:ascii="ITC Stone Serif Std Medium" w:hAnsi="ITC Stone Serif Std Medium"/>
          <w:sz w:val="22"/>
          <w:szCs w:val="22"/>
        </w:rPr>
        <w:t>]</w:t>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r w:rsidR="0015721E" w:rsidRPr="0078787D">
        <w:rPr>
          <w:rFonts w:ascii="ITC Stone Serif Std Medium" w:hAnsi="ITC Stone Serif Std Medium"/>
          <w:sz w:val="22"/>
          <w:szCs w:val="22"/>
        </w:rPr>
        <w:tab/>
      </w:r>
    </w:p>
    <w:p w:rsidR="0015721E" w:rsidRPr="0078787D" w:rsidRDefault="0015721E" w:rsidP="0015721E">
      <w:pPr>
        <w:tabs>
          <w:tab w:val="right" w:pos="666"/>
        </w:tabs>
        <w:rPr>
          <w:rFonts w:ascii="ITC Stone Serif Std Medium" w:hAnsi="ITC Stone Serif Std Medium"/>
          <w:sz w:val="22"/>
          <w:szCs w:val="22"/>
        </w:rPr>
      </w:pP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r w:rsidRPr="0078787D">
        <w:rPr>
          <w:rFonts w:ascii="ITC Stone Serif Std Medium" w:hAnsi="ITC Stone Serif Std Medium"/>
          <w:sz w:val="22"/>
          <w:szCs w:val="22"/>
        </w:rPr>
        <w:tab/>
      </w: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 Accept</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 Decline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r w:rsidRPr="0078787D">
        <w:rPr>
          <w:rFonts w:ascii="ITC Stone Serif Std Medium" w:hAnsi="ITC Stone Serif Std Medium"/>
          <w:sz w:val="22"/>
          <w:szCs w:val="22"/>
        </w:rPr>
        <w:t>______________________________________</w:t>
      </w:r>
      <w:r w:rsidRPr="0078787D">
        <w:rPr>
          <w:rFonts w:ascii="ITC Stone Serif Std Medium" w:hAnsi="ITC Stone Serif Std Medium"/>
          <w:sz w:val="22"/>
          <w:szCs w:val="22"/>
        </w:rPr>
        <w:tab/>
      </w:r>
      <w:r w:rsidRPr="0078787D">
        <w:rPr>
          <w:rFonts w:ascii="ITC Stone Serif Std Medium" w:hAnsi="ITC Stone Serif Std Medium"/>
          <w:sz w:val="22"/>
          <w:szCs w:val="22"/>
        </w:rPr>
        <w:tab/>
        <w:t>___________</w:t>
      </w:r>
    </w:p>
    <w:p w:rsidR="0015721E" w:rsidRPr="0078787D" w:rsidRDefault="00673BB3" w:rsidP="0015721E">
      <w:pPr>
        <w:rPr>
          <w:rFonts w:ascii="ITC Stone Serif Std Medium" w:hAnsi="ITC Stone Serif Std Medium"/>
          <w:sz w:val="22"/>
          <w:szCs w:val="22"/>
        </w:rPr>
      </w:pPr>
      <w:r w:rsidRPr="0078787D">
        <w:rPr>
          <w:rFonts w:ascii="ITC Stone Serif Std Medium" w:hAnsi="ITC Stone Serif Std Medium"/>
          <w:sz w:val="22"/>
          <w:szCs w:val="22"/>
        </w:rPr>
        <w:t xml:space="preserve">Signature             </w:t>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073956" w:rsidRPr="0078787D">
        <w:rPr>
          <w:rFonts w:ascii="ITC Stone Serif Std Medium" w:hAnsi="ITC Stone Serif Std Medium"/>
          <w:sz w:val="22"/>
          <w:szCs w:val="22"/>
        </w:rPr>
        <w:tab/>
      </w:r>
      <w:r w:rsidR="0015721E" w:rsidRPr="0078787D">
        <w:rPr>
          <w:rFonts w:ascii="ITC Stone Serif Std Medium" w:hAnsi="ITC Stone Serif Std Medium"/>
          <w:sz w:val="22"/>
          <w:szCs w:val="22"/>
        </w:rPr>
        <w:t>Date</w:t>
      </w:r>
    </w:p>
    <w:p w:rsidR="0015721E" w:rsidRPr="0078787D" w:rsidRDefault="0015721E" w:rsidP="0015721E">
      <w:pPr>
        <w:rPr>
          <w:rFonts w:ascii="ITC Stone Serif Std Medium" w:hAnsi="ITC Stone Serif Std Medium"/>
          <w:sz w:val="22"/>
          <w:szCs w:val="22"/>
        </w:rPr>
      </w:pPr>
    </w:p>
    <w:p w:rsidR="0015721E" w:rsidRPr="0078787D" w:rsidRDefault="0015721E" w:rsidP="0015721E">
      <w:pPr>
        <w:rPr>
          <w:rFonts w:ascii="ITC Stone Serif Std Medium" w:hAnsi="ITC Stone Serif Std Medium"/>
          <w:sz w:val="22"/>
          <w:szCs w:val="22"/>
        </w:rPr>
      </w:pPr>
    </w:p>
    <w:p w:rsidR="00F06FE3" w:rsidRPr="0078787D" w:rsidRDefault="00E715DD" w:rsidP="00F06FE3">
      <w:pPr>
        <w:rPr>
          <w:rFonts w:ascii="ITC Stone Serif Std Medium" w:hAnsi="ITC Stone Serif Std Medium"/>
          <w:sz w:val="22"/>
          <w:szCs w:val="22"/>
        </w:rPr>
      </w:pPr>
      <w:r w:rsidRPr="0078787D">
        <w:rPr>
          <w:rFonts w:ascii="ITC Stone Serif Std Medium" w:hAnsi="ITC Stone Serif Std Medium"/>
          <w:sz w:val="22"/>
          <w:szCs w:val="22"/>
        </w:rPr>
        <w:t>Encl</w:t>
      </w:r>
      <w:r w:rsidR="00A416DE" w:rsidRPr="0078787D">
        <w:rPr>
          <w:rFonts w:ascii="ITC Stone Serif Std Medium" w:hAnsi="ITC Stone Serif Std Medium"/>
          <w:sz w:val="22"/>
          <w:szCs w:val="22"/>
        </w:rPr>
        <w:t>:</w:t>
      </w:r>
      <w:r w:rsidRPr="0078787D">
        <w:rPr>
          <w:rFonts w:ascii="ITC Stone Serif Std Medium" w:hAnsi="ITC Stone Serif Std Medium"/>
          <w:sz w:val="22"/>
          <w:szCs w:val="22"/>
        </w:rPr>
        <w:tab/>
      </w:r>
      <w:r w:rsidR="00F06FE3" w:rsidRPr="0078787D">
        <w:rPr>
          <w:rFonts w:ascii="ITC Stone Serif Std Medium" w:hAnsi="ITC Stone Serif Std Medium"/>
          <w:sz w:val="22"/>
          <w:szCs w:val="22"/>
        </w:rPr>
        <w:t>Departmental Tenure and Promotion Guidelines</w:t>
      </w:r>
    </w:p>
    <w:p w:rsidR="00F06FE3" w:rsidRPr="0078787D" w:rsidRDefault="00F06FE3" w:rsidP="0015721E">
      <w:pPr>
        <w:rPr>
          <w:rFonts w:ascii="ITC Stone Serif Std Medium" w:hAnsi="ITC Stone Serif Std Medium"/>
          <w:sz w:val="22"/>
          <w:szCs w:val="22"/>
        </w:rPr>
      </w:pPr>
      <w:r w:rsidRPr="0078787D">
        <w:rPr>
          <w:rFonts w:ascii="ITC Stone Serif Std Medium" w:hAnsi="ITC Stone Serif Std Medium"/>
          <w:sz w:val="22"/>
          <w:szCs w:val="22"/>
        </w:rPr>
        <w:tab/>
        <w:t>College Tenure and Promotion Guidelines</w:t>
      </w:r>
    </w:p>
    <w:p w:rsidR="00A416DE" w:rsidRPr="0078787D" w:rsidRDefault="00A416DE" w:rsidP="00F06FE3">
      <w:pPr>
        <w:ind w:firstLine="720"/>
        <w:rPr>
          <w:rFonts w:ascii="ITC Stone Serif Std Medium" w:hAnsi="ITC Stone Serif Std Medium"/>
          <w:sz w:val="22"/>
          <w:szCs w:val="22"/>
        </w:rPr>
      </w:pPr>
      <w:r w:rsidRPr="0078787D">
        <w:rPr>
          <w:rFonts w:ascii="ITC Stone Serif Std Medium" w:hAnsi="ITC Stone Serif Std Medium"/>
          <w:sz w:val="22"/>
          <w:szCs w:val="22"/>
        </w:rPr>
        <w:t>I-9 List of Acceptable Documents</w:t>
      </w:r>
    </w:p>
    <w:p w:rsidR="00A416DE" w:rsidRPr="0078787D" w:rsidRDefault="00A416DE" w:rsidP="00F06FE3">
      <w:pPr>
        <w:rPr>
          <w:rFonts w:ascii="ITC Stone Serif Std Medium" w:hAnsi="ITC Stone Serif Std Medium"/>
          <w:sz w:val="22"/>
          <w:szCs w:val="22"/>
        </w:rPr>
      </w:pPr>
      <w:r w:rsidRPr="0078787D">
        <w:rPr>
          <w:rFonts w:ascii="ITC Stone Serif Std Medium" w:hAnsi="ITC Stone Serif Std Medium"/>
          <w:sz w:val="22"/>
          <w:szCs w:val="22"/>
        </w:rPr>
        <w:tab/>
      </w:r>
    </w:p>
    <w:p w:rsidR="00A416DE" w:rsidRPr="0078787D" w:rsidRDefault="002D1B23" w:rsidP="0015721E">
      <w:pPr>
        <w:rPr>
          <w:rFonts w:ascii="ITC Stone Serif Std Medium" w:hAnsi="ITC Stone Serif Std Medium"/>
          <w:sz w:val="22"/>
          <w:szCs w:val="22"/>
        </w:rPr>
      </w:pPr>
      <w:r w:rsidRPr="0078787D">
        <w:rPr>
          <w:rFonts w:ascii="ITC Stone Serif Std Medium" w:hAnsi="ITC Stone Serif Std Medium"/>
          <w:sz w:val="22"/>
          <w:szCs w:val="22"/>
        </w:rPr>
        <w:tab/>
      </w:r>
    </w:p>
    <w:p w:rsidR="00E715DD" w:rsidRPr="0078787D" w:rsidRDefault="0015721E" w:rsidP="00E715DD">
      <w:pPr>
        <w:rPr>
          <w:rFonts w:ascii="ITC Stone Serif Std Medium" w:hAnsi="ITC Stone Serif Std Medium"/>
          <w:sz w:val="22"/>
          <w:szCs w:val="22"/>
        </w:rPr>
      </w:pPr>
      <w:r w:rsidRPr="0078787D">
        <w:rPr>
          <w:rFonts w:ascii="ITC Stone Serif Std Medium" w:hAnsi="ITC Stone Serif Std Medium"/>
          <w:sz w:val="22"/>
          <w:szCs w:val="22"/>
        </w:rPr>
        <w:t>cc:</w:t>
      </w:r>
      <w:r w:rsidRPr="0078787D">
        <w:rPr>
          <w:rFonts w:ascii="ITC Stone Serif Std Medium" w:hAnsi="ITC Stone Serif Std Medium"/>
          <w:sz w:val="22"/>
          <w:szCs w:val="22"/>
        </w:rPr>
        <w:tab/>
        <w:t>HRS</w:t>
      </w:r>
      <w:r w:rsidR="00A416DE" w:rsidRPr="0078787D">
        <w:rPr>
          <w:rFonts w:ascii="ITC Stone Serif Std Medium" w:hAnsi="ITC Stone Serif Std Medium"/>
          <w:sz w:val="22"/>
          <w:szCs w:val="22"/>
        </w:rPr>
        <w:t xml:space="preserve"> Personnel File</w:t>
      </w:r>
    </w:p>
    <w:p w:rsidR="00530D3A" w:rsidRPr="0078787D" w:rsidRDefault="00530D3A" w:rsidP="00E715DD">
      <w:pPr>
        <w:rPr>
          <w:rFonts w:ascii="ITC Stone Serif Std Medium" w:hAnsi="ITC Stone Serif Std Medium"/>
          <w:sz w:val="22"/>
          <w:szCs w:val="22"/>
        </w:rPr>
      </w:pPr>
      <w:r w:rsidRPr="0078787D">
        <w:rPr>
          <w:rFonts w:ascii="ITC Stone Serif Std Medium" w:hAnsi="ITC Stone Serif Std Medium"/>
          <w:sz w:val="22"/>
          <w:szCs w:val="22"/>
        </w:rPr>
        <w:tab/>
        <w:t>HRS Employment Services Unit</w:t>
      </w: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914F14" w:rsidRPr="0078787D" w:rsidRDefault="00914F14" w:rsidP="00E715DD">
      <w:pPr>
        <w:tabs>
          <w:tab w:val="left" w:pos="5940"/>
        </w:tabs>
        <w:rPr>
          <w:rFonts w:ascii="ITC Stone Serif Std Medium" w:hAnsi="ITC Stone Serif Std Medium"/>
          <w:sz w:val="22"/>
          <w:szCs w:val="22"/>
        </w:rPr>
      </w:pPr>
    </w:p>
    <w:p w:rsidR="0015721E" w:rsidRPr="0078787D" w:rsidRDefault="00FE7A05" w:rsidP="00E715DD">
      <w:pPr>
        <w:tabs>
          <w:tab w:val="left" w:pos="5940"/>
        </w:tabs>
        <w:rPr>
          <w:rFonts w:ascii="ITC Stone Serif Std Medium" w:hAnsi="ITC Stone Serif Std Medium"/>
          <w:sz w:val="22"/>
          <w:szCs w:val="22"/>
        </w:rPr>
      </w:pPr>
      <w:r w:rsidRPr="00FE7A05">
        <w:rPr>
          <w:rFonts w:ascii="ITC Stone Serif Std Medium" w:hAnsi="ITC Stone Serif Std Medium"/>
          <w:noProof/>
          <w:sz w:val="22"/>
          <w:szCs w:val="22"/>
        </w:rPr>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r w:rsidR="00E715DD" w:rsidRPr="0078787D">
        <w:rPr>
          <w:rFonts w:ascii="ITC Stone Serif Std Medium" w:hAnsi="ITC Stone Serif Std Medium"/>
          <w:sz w:val="22"/>
          <w:szCs w:val="22"/>
        </w:rPr>
        <w:tab/>
      </w:r>
    </w:p>
    <w:sectPr w:rsidR="0015721E" w:rsidRPr="0078787D" w:rsidSect="00914F1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5DD" w:rsidRDefault="00E715DD" w:rsidP="00B345C9">
      <w:r>
        <w:separator/>
      </w:r>
    </w:p>
  </w:endnote>
  <w:endnote w:type="continuationSeparator" w:id="0">
    <w:p w:rsidR="00E715DD" w:rsidRDefault="00E715DD"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ITC Stone Serif">
    <w:altName w:val="Times New Roman"/>
    <w:panose1 w:val="00000000000000000000"/>
    <w:charset w:val="00"/>
    <w:family w:val="roman"/>
    <w:notTrueType/>
    <w:pitch w:val="default"/>
  </w:font>
  <w:font w:name="ITC Stone Serif Std. Medium">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44" w:rsidRDefault="00A1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45" w:rsidRPr="004630C5" w:rsidRDefault="003D2612">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3D2612" w:rsidRPr="004630C5" w:rsidRDefault="00555310">
    <w:pPr>
      <w:pStyle w:val="Footer"/>
      <w:rPr>
        <w:rFonts w:ascii="ITC Stone Serif Std. Medium" w:hAnsi="ITC Stone Serif Std. Medium"/>
        <w:sz w:val="18"/>
        <w:szCs w:val="18"/>
      </w:rPr>
    </w:pPr>
    <w:r>
      <w:rPr>
        <w:rFonts w:ascii="ITC Stone Serif Std. Medium" w:hAnsi="ITC Stone Serif Std. Medium"/>
        <w:sz w:val="18"/>
        <w:szCs w:val="18"/>
      </w:rPr>
      <w:t>Revised June</w:t>
    </w:r>
    <w:r w:rsidR="0086768B">
      <w:rPr>
        <w:rFonts w:ascii="ITC Stone Serif Std. Medium" w:hAnsi="ITC Stone Serif Std. Medium"/>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45" w:rsidRPr="004630C5" w:rsidRDefault="00455545" w:rsidP="00455545">
    <w:pPr>
      <w:pStyle w:val="Footer"/>
      <w:rPr>
        <w:rFonts w:ascii="ITC Stone Serif Std. Medium" w:hAnsi="ITC Stone Serif Std. Medium"/>
        <w:noProof/>
        <w:sz w:val="18"/>
        <w:szCs w:val="18"/>
      </w:rPr>
    </w:pPr>
    <w:r w:rsidRPr="004630C5">
      <w:rPr>
        <w:rFonts w:ascii="ITC Stone Serif Std. Medium" w:hAnsi="ITC Stone Serif Std. Medium"/>
      </w:rPr>
      <w:fldChar w:fldCharType="begin"/>
    </w:r>
    <w:r w:rsidRPr="004630C5">
      <w:rPr>
        <w:rFonts w:ascii="ITC Stone Serif Std. Medium" w:hAnsi="ITC Stone Serif Std. Medium"/>
      </w:rPr>
      <w:instrText xml:space="preserve"> FILENAME  \* FirstCap  \* MERGEFORMAT </w:instrText>
    </w:r>
    <w:r w:rsidRPr="004630C5">
      <w:rPr>
        <w:rFonts w:ascii="ITC Stone Serif Std. Medium" w:hAnsi="ITC Stone Serif Std. Medium"/>
      </w:rPr>
      <w:fldChar w:fldCharType="separate"/>
    </w:r>
    <w:r w:rsidRPr="004630C5">
      <w:rPr>
        <w:rFonts w:ascii="ITC Stone Serif Std. Medium" w:hAnsi="ITC Stone Serif Std. Medium"/>
        <w:noProof/>
        <w:sz w:val="18"/>
        <w:szCs w:val="18"/>
      </w:rPr>
      <w:t xml:space="preserve">Tenure Track Faculty Offer </w:t>
    </w:r>
    <w:r w:rsidRPr="004630C5">
      <w:rPr>
        <w:rFonts w:ascii="ITC Stone Serif Std. Medium" w:hAnsi="ITC Stone Serif Std. Medium"/>
        <w:noProof/>
        <w:sz w:val="18"/>
        <w:szCs w:val="18"/>
      </w:rPr>
      <w:fldChar w:fldCharType="end"/>
    </w:r>
  </w:p>
  <w:p w:rsidR="00455545" w:rsidRPr="004630C5" w:rsidRDefault="00344C6D" w:rsidP="00455545">
    <w:pPr>
      <w:pStyle w:val="Footer"/>
      <w:rPr>
        <w:rFonts w:ascii="ITC Stone Serif Std. Medium" w:hAnsi="ITC Stone Serif Std. Medium"/>
        <w:sz w:val="18"/>
        <w:szCs w:val="18"/>
      </w:rPr>
    </w:pPr>
    <w:r w:rsidRPr="004630C5">
      <w:rPr>
        <w:rFonts w:ascii="ITC Stone Serif Std. Medium" w:hAnsi="ITC Stone Serif Std. Medium"/>
        <w:sz w:val="18"/>
        <w:szCs w:val="18"/>
      </w:rPr>
      <w:t xml:space="preserve">Rev </w:t>
    </w:r>
    <w:r w:rsidR="0086768B">
      <w:rPr>
        <w:rFonts w:ascii="ITC Stone Serif Std. Medium" w:hAnsi="ITC Stone Serif Std. Medium"/>
        <w:sz w:val="18"/>
        <w:szCs w:val="18"/>
      </w:rPr>
      <w:t>January 2018</w:t>
    </w:r>
  </w:p>
  <w:p w:rsidR="00455545" w:rsidRDefault="0045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5DD" w:rsidRDefault="00E715DD" w:rsidP="00B345C9">
      <w:r>
        <w:separator/>
      </w:r>
    </w:p>
  </w:footnote>
  <w:footnote w:type="continuationSeparator" w:id="0">
    <w:p w:rsidR="00E715DD" w:rsidRDefault="00E715DD"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744" w:rsidRDefault="00A1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DD" w:rsidRDefault="00555310">
    <w:pPr>
      <w:pStyle w:val="Header"/>
      <w:rPr>
        <w:rFonts w:ascii="ITC Stone Serif Std. Medium" w:hAnsi="ITC Stone Serif Std. Medium"/>
        <w:sz w:val="22"/>
      </w:rPr>
    </w:pPr>
    <w:r>
      <w:rPr>
        <w:rFonts w:ascii="ITC Stone Serif" w:hAnsi="ITC Stone Serif"/>
        <w:noProof/>
        <w:sz w:val="22"/>
      </w:rPr>
      <mc:AlternateContent>
        <mc:Choice Requires="wps">
          <w:drawing>
            <wp:anchor distT="0" distB="0" distL="114300" distR="114300" simplePos="0" relativeHeight="251656704" behindDoc="1" locked="0" layoutInCell="0" allowOverlap="1">
              <wp:simplePos x="0" y="0"/>
              <wp:positionH relativeFrom="margin">
                <wp:posOffset>-614045</wp:posOffset>
              </wp:positionH>
              <wp:positionV relativeFrom="margin">
                <wp:posOffset>-575310</wp:posOffset>
              </wp:positionV>
              <wp:extent cx="6962775" cy="542925"/>
              <wp:effectExtent l="0" t="0" r="0" b="38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48.35pt;margin-top:-45.3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" o:allowincell="f" filled="f" stroked="f">
              <v:stroke joinstyle="round"/>
              <o:lock v:ext="edit" shapetype="t"/>
              <v:textbox style="mso-fit-shape-to-text:t">
                <w:txbxContent>
                  <w:p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sidR="00E4423C">
      <w:rPr>
        <w:rFonts w:ascii="ITC Stone Serif" w:hAnsi="ITC Stone Serif"/>
        <w:noProof/>
        <w:sz w:val="22"/>
        <w:highlight w:val="yellow"/>
      </w:rPr>
      <w:t>June 4, 2018</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sidR="006C3D61">
          <w:rPr>
            <w:rFonts w:ascii="ITC Stone Serif Std. Medium" w:hAnsi="ITC Stone Serif Std. Medium"/>
            <w:noProof/>
            <w:sz w:val="22"/>
          </w:rPr>
          <w:t>2</w:t>
        </w:r>
        <w:r w:rsidR="00E715DD" w:rsidRPr="004630C5">
          <w:rPr>
            <w:rFonts w:ascii="ITC Stone Serif Std. Medium" w:hAnsi="ITC Stone Serif Std. Medium"/>
            <w:sz w:val="22"/>
          </w:rPr>
          <w:fldChar w:fldCharType="end"/>
        </w:r>
      </w:sdtContent>
    </w:sdt>
  </w:p>
  <w:p w:rsidR="00555310" w:rsidRPr="004630C5" w:rsidRDefault="00555310">
    <w:pPr>
      <w:pStyle w:val="Header"/>
      <w:rPr>
        <w:rFonts w:ascii="ITC Stone Serif Std. Medium" w:hAnsi="ITC Stone Serif Std. Medium"/>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39" w:rsidRDefault="00E4423C">
    <w:pPr>
      <w:pStyle w:val="Header"/>
    </w:pPr>
    <w:sdt>
      <w:sdtPr>
        <w:id w:val="-112299119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310">
      <w:rPr>
        <w:noProof/>
      </w:rPr>
      <mc:AlternateContent>
        <mc:Choice Requires="wps">
          <w:drawing>
            <wp:anchor distT="0" distB="0" distL="114300" distR="114300" simplePos="0" relativeHeight="251657728" behindDoc="1" locked="0" layoutInCell="0" allowOverlap="1">
              <wp:simplePos x="0" y="0"/>
              <wp:positionH relativeFrom="margin">
                <wp:posOffset>-670560</wp:posOffset>
              </wp:positionH>
              <wp:positionV relativeFrom="margin">
                <wp:posOffset>-683895</wp:posOffset>
              </wp:positionV>
              <wp:extent cx="6962775" cy="542925"/>
              <wp:effectExtent l="0" t="0" r="0" b="762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52.8pt;margin-top:-53.8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" o:allowincell="f" filled="f" stroked="f">
              <v:stroke joinstyle="round"/>
              <o:lock v:ext="edit" shapetype="t"/>
              <v:textbox style="mso-fit-shape-to-text:t">
                <w:txbxContent>
                  <w:p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DD"/>
    <w:rsid w:val="00022AF4"/>
    <w:rsid w:val="00073956"/>
    <w:rsid w:val="0008635D"/>
    <w:rsid w:val="000E2D71"/>
    <w:rsid w:val="000F1C97"/>
    <w:rsid w:val="00121AC2"/>
    <w:rsid w:val="00123A97"/>
    <w:rsid w:val="001521BE"/>
    <w:rsid w:val="00153B33"/>
    <w:rsid w:val="0015721E"/>
    <w:rsid w:val="00175243"/>
    <w:rsid w:val="001966CA"/>
    <w:rsid w:val="001E7C24"/>
    <w:rsid w:val="00252AD8"/>
    <w:rsid w:val="00281BB7"/>
    <w:rsid w:val="00281D9D"/>
    <w:rsid w:val="002A4CDA"/>
    <w:rsid w:val="002D1B23"/>
    <w:rsid w:val="002E2275"/>
    <w:rsid w:val="003203F2"/>
    <w:rsid w:val="00323EE4"/>
    <w:rsid w:val="00344C6D"/>
    <w:rsid w:val="0039014D"/>
    <w:rsid w:val="003D2612"/>
    <w:rsid w:val="003E4577"/>
    <w:rsid w:val="003F14A8"/>
    <w:rsid w:val="00442E81"/>
    <w:rsid w:val="00455545"/>
    <w:rsid w:val="004630C5"/>
    <w:rsid w:val="004C3F23"/>
    <w:rsid w:val="004D0A6D"/>
    <w:rsid w:val="00530D3A"/>
    <w:rsid w:val="005463E2"/>
    <w:rsid w:val="00555310"/>
    <w:rsid w:val="00561821"/>
    <w:rsid w:val="00582DE2"/>
    <w:rsid w:val="0058652E"/>
    <w:rsid w:val="0059719B"/>
    <w:rsid w:val="005A0D2E"/>
    <w:rsid w:val="005F278E"/>
    <w:rsid w:val="00663829"/>
    <w:rsid w:val="00673BB3"/>
    <w:rsid w:val="0069695E"/>
    <w:rsid w:val="006C3D61"/>
    <w:rsid w:val="006D01BA"/>
    <w:rsid w:val="006D4B62"/>
    <w:rsid w:val="007457CE"/>
    <w:rsid w:val="0078787D"/>
    <w:rsid w:val="007A526F"/>
    <w:rsid w:val="00810A8C"/>
    <w:rsid w:val="00851A0D"/>
    <w:rsid w:val="00865D5F"/>
    <w:rsid w:val="0086768B"/>
    <w:rsid w:val="008933FB"/>
    <w:rsid w:val="009114F0"/>
    <w:rsid w:val="00914F14"/>
    <w:rsid w:val="0091633D"/>
    <w:rsid w:val="00947D09"/>
    <w:rsid w:val="00956242"/>
    <w:rsid w:val="009B0959"/>
    <w:rsid w:val="00A12744"/>
    <w:rsid w:val="00A23473"/>
    <w:rsid w:val="00A416DE"/>
    <w:rsid w:val="00A759CF"/>
    <w:rsid w:val="00A86A39"/>
    <w:rsid w:val="00B345C9"/>
    <w:rsid w:val="00B35175"/>
    <w:rsid w:val="00BD676B"/>
    <w:rsid w:val="00C41BEE"/>
    <w:rsid w:val="00CE5CD3"/>
    <w:rsid w:val="00D23678"/>
    <w:rsid w:val="00D32E00"/>
    <w:rsid w:val="00D37226"/>
    <w:rsid w:val="00D413D5"/>
    <w:rsid w:val="00D54C3C"/>
    <w:rsid w:val="00D80EF9"/>
    <w:rsid w:val="00DB1796"/>
    <w:rsid w:val="00DB289B"/>
    <w:rsid w:val="00DB7671"/>
    <w:rsid w:val="00DC4238"/>
    <w:rsid w:val="00DE6DE2"/>
    <w:rsid w:val="00E00140"/>
    <w:rsid w:val="00E303FB"/>
    <w:rsid w:val="00E4423C"/>
    <w:rsid w:val="00E6206F"/>
    <w:rsid w:val="00E715DD"/>
    <w:rsid w:val="00EC2353"/>
    <w:rsid w:val="00EE60BB"/>
    <w:rsid w:val="00F06FE3"/>
    <w:rsid w:val="00F30899"/>
    <w:rsid w:val="00F30D7F"/>
    <w:rsid w:val="00F3564B"/>
    <w:rsid w:val="00F64EE3"/>
    <w:rsid w:val="00F83B4B"/>
    <w:rsid w:val="00F85F74"/>
    <w:rsid w:val="00FE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benefi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rs.wsu.edu/neo"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ies.wsu.edu/prf/index/manuals/70-00-purchasing/70-61-employee-household-moves/" TargetMode="External"/><Relationship Id="rId11" Type="http://schemas.openxmlformats.org/officeDocument/2006/relationships/hyperlink" Target="http://oeo.wsu.edu/eeo-aa-complia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csen.wsu.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hrs.wsu.edu/ds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10132</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Pond, Melissa E</cp:lastModifiedBy>
  <cp:revision>4</cp:revision>
  <cp:lastPrinted>2010-04-21T16:30:00Z</cp:lastPrinted>
  <dcterms:created xsi:type="dcterms:W3CDTF">2018-06-05T00:34:00Z</dcterms:created>
  <dcterms:modified xsi:type="dcterms:W3CDTF">2018-06-05T00:45:00Z</dcterms:modified>
</cp:coreProperties>
</file>