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F3" w:rsidRPr="00A31113" w:rsidRDefault="00D77498" w:rsidP="00A237DB">
      <w:pPr>
        <w:jc w:val="center"/>
        <w:rPr>
          <w:rFonts w:ascii="ITC Stone Serif Std Medium" w:hAnsi="ITC Stone Serif Std Medium"/>
          <w:b/>
          <w:bCs/>
          <w:color w:val="FF0000"/>
          <w:szCs w:val="24"/>
          <w:lang w:val="fr-FR"/>
        </w:rPr>
      </w:pPr>
      <w:r w:rsidRPr="00A31113">
        <w:rPr>
          <w:rFonts w:ascii="ITC Stone Serif Std Medium" w:hAnsi="ITC Stone Serif Std Medium"/>
          <w:b/>
          <w:bCs/>
          <w:color w:val="FF0000"/>
          <w:szCs w:val="24"/>
          <w:lang w:val="fr-FR"/>
        </w:rPr>
        <w:t xml:space="preserve">SAMPLE </w:t>
      </w:r>
      <w:r w:rsidR="00C71584" w:rsidRPr="00A31113">
        <w:rPr>
          <w:rFonts w:ascii="ITC Stone Serif Std Medium" w:hAnsi="ITC Stone Serif Std Medium"/>
          <w:b/>
          <w:bCs/>
          <w:color w:val="FF0000"/>
          <w:szCs w:val="24"/>
          <w:lang w:val="fr-FR"/>
        </w:rPr>
        <w:t xml:space="preserve">ADVERTISEMENT </w:t>
      </w:r>
    </w:p>
    <w:p w:rsidR="001B05F3" w:rsidRPr="00A31113" w:rsidRDefault="001B05F3" w:rsidP="00A237DB">
      <w:pPr>
        <w:jc w:val="center"/>
        <w:rPr>
          <w:rFonts w:ascii="ITC Stone Serif Std Medium" w:hAnsi="ITC Stone Serif Std Medium"/>
          <w:b/>
          <w:bCs/>
          <w:szCs w:val="24"/>
          <w:lang w:val="fr-FR"/>
        </w:rPr>
      </w:pPr>
      <w:r w:rsidRPr="00A31113">
        <w:rPr>
          <w:rFonts w:ascii="ITC Stone Serif Std Medium" w:hAnsi="ITC Stone Serif Std Medium"/>
          <w:b/>
          <w:bCs/>
          <w:szCs w:val="24"/>
          <w:lang w:val="fr-FR"/>
        </w:rPr>
        <w:t xml:space="preserve">ASSISTANT PROFESSOR, </w:t>
      </w:r>
      <w:r w:rsidR="006022AC" w:rsidRPr="00A31113">
        <w:rPr>
          <w:rFonts w:ascii="ITC Stone Serif Std Medium" w:hAnsi="ITC Stone Serif Std Medium"/>
          <w:b/>
          <w:bCs/>
          <w:szCs w:val="24"/>
          <w:lang w:val="fr-FR"/>
        </w:rPr>
        <w:t>PSYCHOLOGY (CLINICAL)</w:t>
      </w:r>
    </w:p>
    <w:p w:rsidR="00CD7306" w:rsidRPr="00A31113" w:rsidRDefault="0040703E" w:rsidP="008E6FC0">
      <w:pPr>
        <w:spacing w:after="0" w:line="240" w:lineRule="auto"/>
        <w:ind w:firstLine="720"/>
        <w:rPr>
          <w:rFonts w:ascii="ITC Stone Serif Std Medium" w:hAnsi="ITC Stone Serif Std Medium"/>
          <w:szCs w:val="24"/>
        </w:rPr>
      </w:pPr>
      <w:r w:rsidRPr="00A31113">
        <w:rPr>
          <w:rFonts w:ascii="ITC Stone Serif Std Medium" w:hAnsi="ITC Stone Serif Std Medium"/>
          <w:b/>
          <w:szCs w:val="24"/>
        </w:rPr>
        <w:t>The Department of Psychology at Washington State University</w:t>
      </w:r>
      <w:r w:rsidR="006022AC" w:rsidRPr="00A31113">
        <w:rPr>
          <w:rFonts w:ascii="ITC Stone Serif Std Medium" w:hAnsi="ITC Stone Serif Std Medium"/>
          <w:b/>
          <w:szCs w:val="24"/>
        </w:rPr>
        <w:t xml:space="preserve"> Vancouver</w:t>
      </w:r>
      <w:r w:rsidRPr="00A31113">
        <w:rPr>
          <w:rFonts w:ascii="ITC Stone Serif Std Medium" w:hAnsi="ITC Stone Serif Std Medium"/>
          <w:szCs w:val="24"/>
        </w:rPr>
        <w:t xml:space="preserve"> invites applications for a </w:t>
      </w:r>
      <w:r w:rsidR="00556AAC" w:rsidRPr="00A31113">
        <w:rPr>
          <w:rFonts w:ascii="ITC Stone Serif Std Medium" w:hAnsi="ITC Stone Serif Std Medium"/>
          <w:szCs w:val="24"/>
        </w:rPr>
        <w:t xml:space="preserve">full-time </w:t>
      </w:r>
      <w:r w:rsidRPr="00A31113">
        <w:rPr>
          <w:rFonts w:ascii="ITC Stone Serif Std Medium" w:hAnsi="ITC Stone Serif Std Medium"/>
          <w:szCs w:val="24"/>
        </w:rPr>
        <w:t xml:space="preserve">tenure-track Assistant Professor position in the area of </w:t>
      </w:r>
      <w:r w:rsidRPr="00A31113">
        <w:rPr>
          <w:rFonts w:ascii="ITC Stone Serif Std Medium" w:hAnsi="ITC Stone Serif Std Medium"/>
          <w:b/>
          <w:szCs w:val="24"/>
        </w:rPr>
        <w:t>Clinical Psychology</w:t>
      </w:r>
      <w:r w:rsidRPr="00A31113">
        <w:rPr>
          <w:rFonts w:ascii="ITC Stone Serif Std Medium" w:hAnsi="ITC Stone Serif Std Medium"/>
          <w:szCs w:val="24"/>
        </w:rPr>
        <w:t xml:space="preserve"> in </w:t>
      </w:r>
      <w:r w:rsidR="006022AC" w:rsidRPr="00A31113">
        <w:rPr>
          <w:rFonts w:ascii="ITC Stone Serif Std Medium" w:hAnsi="ITC Stone Serif Std Medium"/>
          <w:szCs w:val="24"/>
        </w:rPr>
        <w:t>Vancouver</w:t>
      </w:r>
      <w:r w:rsidRPr="00A31113">
        <w:rPr>
          <w:rFonts w:ascii="ITC Stone Serif Std Medium" w:hAnsi="ITC Stone Serif Std Medium"/>
          <w:szCs w:val="24"/>
        </w:rPr>
        <w:t xml:space="preserve">, WA, beginning </w:t>
      </w:r>
      <w:r w:rsidR="0036164D" w:rsidRPr="0036164D">
        <w:rPr>
          <w:rFonts w:ascii="ITC Stone Serif Std Medium" w:hAnsi="ITC Stone Serif Std Medium"/>
          <w:color w:val="FF0000"/>
          <w:szCs w:val="24"/>
        </w:rPr>
        <w:t>Month Day, Year</w:t>
      </w:r>
      <w:r w:rsidRPr="0036164D">
        <w:rPr>
          <w:rFonts w:ascii="ITC Stone Serif Std Medium" w:hAnsi="ITC Stone Serif Std Medium"/>
          <w:color w:val="FF0000"/>
          <w:szCs w:val="24"/>
        </w:rPr>
        <w:t xml:space="preserve">.  </w:t>
      </w:r>
      <w:r w:rsidRPr="00A31113">
        <w:rPr>
          <w:rFonts w:ascii="ITC Stone Serif Std Medium" w:hAnsi="ITC Stone Serif Std Medium"/>
          <w:szCs w:val="24"/>
        </w:rPr>
        <w:t xml:space="preserve">Duties include developing and maintaining a productive research program, mentoring </w:t>
      </w:r>
      <w:r w:rsidR="006022AC" w:rsidRPr="00A31113">
        <w:rPr>
          <w:rFonts w:ascii="ITC Stone Serif Std Medium" w:hAnsi="ITC Stone Serif Std Medium"/>
          <w:szCs w:val="24"/>
        </w:rPr>
        <w:t xml:space="preserve">undergraduate and </w:t>
      </w:r>
      <w:r w:rsidRPr="00A31113">
        <w:rPr>
          <w:rFonts w:ascii="ITC Stone Serif Std Medium" w:hAnsi="ITC Stone Serif Std Medium"/>
          <w:szCs w:val="24"/>
        </w:rPr>
        <w:t xml:space="preserve">graduate student research, </w:t>
      </w:r>
      <w:r w:rsidR="00E625FE" w:rsidRPr="00A31113">
        <w:rPr>
          <w:rFonts w:ascii="ITC Stone Serif Std Medium" w:hAnsi="ITC Stone Serif Std Medium"/>
          <w:szCs w:val="24"/>
        </w:rPr>
        <w:t xml:space="preserve">and </w:t>
      </w:r>
      <w:r w:rsidRPr="00A31113">
        <w:rPr>
          <w:rFonts w:ascii="ITC Stone Serif Std Medium" w:hAnsi="ITC Stone Serif Std Medium"/>
          <w:szCs w:val="24"/>
        </w:rPr>
        <w:t xml:space="preserve">teaching undergraduate </w:t>
      </w:r>
      <w:r w:rsidR="006022AC" w:rsidRPr="00A31113">
        <w:rPr>
          <w:rFonts w:ascii="ITC Stone Serif Std Medium" w:hAnsi="ITC Stone Serif Std Medium"/>
          <w:szCs w:val="24"/>
        </w:rPr>
        <w:t xml:space="preserve">and graduate </w:t>
      </w:r>
      <w:r w:rsidRPr="00A31113">
        <w:rPr>
          <w:rFonts w:ascii="ITC Stone Serif Std Medium" w:hAnsi="ITC Stone Serif Std Medium"/>
          <w:szCs w:val="24"/>
        </w:rPr>
        <w:t>courses</w:t>
      </w:r>
      <w:r w:rsidR="00556AAC" w:rsidRPr="00A31113">
        <w:rPr>
          <w:rFonts w:ascii="ITC Stone Serif Std Medium" w:hAnsi="ITC Stone Serif Std Medium"/>
          <w:szCs w:val="24"/>
        </w:rPr>
        <w:t xml:space="preserve"> on topics of clinical psychology</w:t>
      </w:r>
      <w:r w:rsidR="00E625FE" w:rsidRPr="00A31113">
        <w:rPr>
          <w:rFonts w:ascii="ITC Stone Serif Std Medium" w:hAnsi="ITC Stone Serif Std Medium"/>
          <w:szCs w:val="24"/>
        </w:rPr>
        <w:t xml:space="preserve">. </w:t>
      </w:r>
      <w:r w:rsidRPr="00A31113">
        <w:rPr>
          <w:rFonts w:ascii="ITC Stone Serif Std Medium" w:hAnsi="ITC Stone Serif Std Medium"/>
          <w:szCs w:val="24"/>
        </w:rPr>
        <w:t>Require</w:t>
      </w:r>
      <w:r w:rsidR="008E6FC0" w:rsidRPr="00A31113">
        <w:rPr>
          <w:rFonts w:ascii="ITC Stone Serif Std Medium" w:hAnsi="ITC Stone Serif Std Medium"/>
          <w:szCs w:val="24"/>
        </w:rPr>
        <w:t>d qualifications</w:t>
      </w:r>
      <w:r w:rsidR="00E625FE" w:rsidRPr="00A31113">
        <w:rPr>
          <w:rFonts w:ascii="ITC Stone Serif Std Medium" w:hAnsi="ITC Stone Serif Std Medium"/>
          <w:szCs w:val="24"/>
        </w:rPr>
        <w:t xml:space="preserve"> include a Ph</w:t>
      </w:r>
      <w:r w:rsidR="006022AC" w:rsidRPr="00A31113">
        <w:rPr>
          <w:rFonts w:ascii="ITC Stone Serif Std Medium" w:hAnsi="ITC Stone Serif Std Medium"/>
          <w:szCs w:val="24"/>
        </w:rPr>
        <w:t>.</w:t>
      </w:r>
      <w:r w:rsidR="00E625FE" w:rsidRPr="00A31113">
        <w:rPr>
          <w:rFonts w:ascii="ITC Stone Serif Std Medium" w:hAnsi="ITC Stone Serif Std Medium"/>
          <w:szCs w:val="24"/>
        </w:rPr>
        <w:t>D</w:t>
      </w:r>
      <w:r w:rsidR="006022AC" w:rsidRPr="00A31113">
        <w:rPr>
          <w:rFonts w:ascii="ITC Stone Serif Std Medium" w:hAnsi="ITC Stone Serif Std Medium"/>
          <w:szCs w:val="24"/>
        </w:rPr>
        <w:t>.</w:t>
      </w:r>
      <w:r w:rsidR="00E625FE" w:rsidRPr="00A31113">
        <w:rPr>
          <w:rFonts w:ascii="ITC Stone Serif Std Medium" w:hAnsi="ITC Stone Serif Std Medium"/>
          <w:szCs w:val="24"/>
        </w:rPr>
        <w:t xml:space="preserve"> in Clinical Psychology from an APA</w:t>
      </w:r>
      <w:r w:rsidR="00D6001D" w:rsidRPr="00A31113">
        <w:rPr>
          <w:rFonts w:ascii="ITC Stone Serif Std Medium" w:hAnsi="ITC Stone Serif Std Medium"/>
          <w:szCs w:val="24"/>
        </w:rPr>
        <w:t>- or CPA</w:t>
      </w:r>
      <w:r w:rsidR="00E625FE" w:rsidRPr="00A31113">
        <w:rPr>
          <w:rFonts w:ascii="ITC Stone Serif Std Medium" w:hAnsi="ITC Stone Serif Std Medium"/>
          <w:szCs w:val="24"/>
        </w:rPr>
        <w:t>-accredited clinical psychology program</w:t>
      </w:r>
      <w:r w:rsidR="00DA41C7" w:rsidRPr="00A31113">
        <w:rPr>
          <w:rFonts w:ascii="ITC Stone Serif Std Medium" w:hAnsi="ITC Stone Serif Std Medium"/>
          <w:szCs w:val="24"/>
        </w:rPr>
        <w:t xml:space="preserve"> </w:t>
      </w:r>
      <w:r w:rsidR="00A94187" w:rsidRPr="00A31113">
        <w:rPr>
          <w:rFonts w:ascii="ITC Stone Serif Std Medium" w:hAnsi="ITC Stone Serif Std Medium"/>
          <w:szCs w:val="24"/>
        </w:rPr>
        <w:t>before employment start date</w:t>
      </w:r>
      <w:r w:rsidR="00E625FE" w:rsidRPr="00A31113">
        <w:rPr>
          <w:rFonts w:ascii="ITC Stone Serif Std Medium" w:hAnsi="ITC Stone Serif Std Medium"/>
          <w:szCs w:val="24"/>
        </w:rPr>
        <w:t>, completion of an APA</w:t>
      </w:r>
      <w:r w:rsidR="00D6001D" w:rsidRPr="00A31113">
        <w:rPr>
          <w:rFonts w:ascii="ITC Stone Serif Std Medium" w:hAnsi="ITC Stone Serif Std Medium"/>
          <w:szCs w:val="24"/>
        </w:rPr>
        <w:t>- or CPA</w:t>
      </w:r>
      <w:r w:rsidR="00E625FE" w:rsidRPr="00A31113">
        <w:rPr>
          <w:rFonts w:ascii="ITC Stone Serif Std Medium" w:hAnsi="ITC Stone Serif Std Medium"/>
          <w:szCs w:val="24"/>
        </w:rPr>
        <w:t>-approved internship, be</w:t>
      </w:r>
      <w:r w:rsidR="00D709C5" w:rsidRPr="00A31113">
        <w:rPr>
          <w:rFonts w:ascii="ITC Stone Serif Std Medium" w:hAnsi="ITC Stone Serif Std Medium"/>
          <w:szCs w:val="24"/>
        </w:rPr>
        <w:t>ing</w:t>
      </w:r>
      <w:r w:rsidR="00D96235" w:rsidRPr="00A31113">
        <w:rPr>
          <w:rFonts w:ascii="ITC Stone Serif Std Medium" w:hAnsi="ITC Stone Serif Std Medium"/>
          <w:szCs w:val="24"/>
        </w:rPr>
        <w:t xml:space="preserve"> licensed or</w:t>
      </w:r>
      <w:r w:rsidR="00E625FE" w:rsidRPr="00A31113">
        <w:rPr>
          <w:rFonts w:ascii="ITC Stone Serif Std Medium" w:hAnsi="ITC Stone Serif Std Medium"/>
          <w:szCs w:val="24"/>
        </w:rPr>
        <w:t xml:space="preserve"> license eligible in the </w:t>
      </w:r>
      <w:r w:rsidR="00AA3F26" w:rsidRPr="00A31113">
        <w:rPr>
          <w:rFonts w:ascii="ITC Stone Serif Std Medium" w:hAnsi="ITC Stone Serif Std Medium"/>
          <w:szCs w:val="24"/>
        </w:rPr>
        <w:t xml:space="preserve">State </w:t>
      </w:r>
      <w:r w:rsidR="00E625FE" w:rsidRPr="00A31113">
        <w:rPr>
          <w:rFonts w:ascii="ITC Stone Serif Std Medium" w:hAnsi="ITC Stone Serif Std Medium"/>
          <w:szCs w:val="24"/>
        </w:rPr>
        <w:t>of Washington</w:t>
      </w:r>
      <w:r w:rsidR="008E6FC0" w:rsidRPr="00A31113">
        <w:rPr>
          <w:rFonts w:ascii="ITC Stone Serif Std Medium" w:hAnsi="ITC Stone Serif Std Medium"/>
          <w:szCs w:val="24"/>
        </w:rPr>
        <w:t>; a demonstrated record of research publication; and an ability to advance diversity in teaching, research, or service consistent with the campus strategic plan (</w:t>
      </w:r>
      <w:hyperlink r:id="rId6" w:history="1">
        <w:r w:rsidR="008E6FC0" w:rsidRPr="00A31113">
          <w:rPr>
            <w:rStyle w:val="Hyperlink"/>
            <w:rFonts w:ascii="ITC Stone Serif Std Medium" w:hAnsi="ITC Stone Serif Std Medium"/>
            <w:szCs w:val="24"/>
          </w:rPr>
          <w:t>http://admin.vancouver.wsu.edu/office-chancellor/wsu-vancouver-strategic-plan</w:t>
        </w:r>
      </w:hyperlink>
      <w:r w:rsidR="008E6FC0" w:rsidRPr="00A31113">
        <w:rPr>
          <w:rFonts w:ascii="ITC Stone Serif Std Medium" w:hAnsi="ITC Stone Serif Std Medium"/>
          <w:szCs w:val="24"/>
        </w:rPr>
        <w:t>)</w:t>
      </w:r>
      <w:r w:rsidR="00E625FE" w:rsidRPr="00A31113">
        <w:rPr>
          <w:rFonts w:ascii="ITC Stone Serif Std Medium" w:hAnsi="ITC Stone Serif Std Medium"/>
          <w:szCs w:val="24"/>
        </w:rPr>
        <w:t>.</w:t>
      </w:r>
      <w:r w:rsidR="00D709C5" w:rsidRPr="00A31113">
        <w:rPr>
          <w:rFonts w:ascii="ITC Stone Serif Std Medium" w:hAnsi="ITC Stone Serif Std Medium"/>
          <w:szCs w:val="24"/>
        </w:rPr>
        <w:t xml:space="preserve">  </w:t>
      </w:r>
      <w:r w:rsidR="00556AAC" w:rsidRPr="00A31113">
        <w:rPr>
          <w:rFonts w:ascii="ITC Stone Serif Std Medium" w:hAnsi="ITC Stone Serif Std Medium"/>
          <w:szCs w:val="24"/>
        </w:rPr>
        <w:t xml:space="preserve">Preference is given to applicants with </w:t>
      </w:r>
      <w:r w:rsidR="00875481" w:rsidRPr="00A31113">
        <w:rPr>
          <w:rFonts w:ascii="ITC Stone Serif Std Medium" w:hAnsi="ITC Stone Serif Std Medium"/>
          <w:szCs w:val="24"/>
        </w:rPr>
        <w:t xml:space="preserve">expertise in </w:t>
      </w:r>
      <w:r w:rsidR="006022AC" w:rsidRPr="00A31113">
        <w:rPr>
          <w:rFonts w:ascii="ITC Stone Serif Std Medium" w:hAnsi="ITC Stone Serif Std Medium"/>
          <w:szCs w:val="24"/>
        </w:rPr>
        <w:t>health</w:t>
      </w:r>
      <w:r w:rsidR="00875481" w:rsidRPr="00A31113">
        <w:rPr>
          <w:rFonts w:ascii="ITC Stone Serif Std Medium" w:hAnsi="ITC Stone Serif Std Medium"/>
          <w:szCs w:val="24"/>
        </w:rPr>
        <w:t xml:space="preserve"> psychology, </w:t>
      </w:r>
      <w:r w:rsidR="006022AC" w:rsidRPr="00A31113">
        <w:rPr>
          <w:rFonts w:ascii="ITC Stone Serif Std Medium" w:hAnsi="ITC Stone Serif Std Medium"/>
          <w:szCs w:val="24"/>
        </w:rPr>
        <w:t>with a</w:t>
      </w:r>
      <w:r w:rsidR="00BA2BBF" w:rsidRPr="00A31113">
        <w:rPr>
          <w:rFonts w:ascii="ITC Stone Serif Std Medium" w:hAnsi="ITC Stone Serif Std Medium"/>
          <w:szCs w:val="24"/>
        </w:rPr>
        <w:t>n</w:t>
      </w:r>
      <w:r w:rsidR="006022AC" w:rsidRPr="00A31113">
        <w:rPr>
          <w:rFonts w:ascii="ITC Stone Serif Std Medium" w:hAnsi="ITC Stone Serif Std Medium"/>
          <w:szCs w:val="24"/>
        </w:rPr>
        <w:t xml:space="preserve"> emphasis in addictions</w:t>
      </w:r>
      <w:r w:rsidR="00BA2BBF" w:rsidRPr="00A31113">
        <w:rPr>
          <w:rFonts w:ascii="ITC Stone Serif Std Medium" w:hAnsi="ITC Stone Serif Std Medium"/>
          <w:szCs w:val="24"/>
        </w:rPr>
        <w:t xml:space="preserve">; </w:t>
      </w:r>
      <w:r w:rsidR="00556AAC" w:rsidRPr="00A31113">
        <w:rPr>
          <w:rFonts w:ascii="ITC Stone Serif Std Medium" w:hAnsi="ITC Stone Serif Std Medium"/>
          <w:szCs w:val="24"/>
        </w:rPr>
        <w:t xml:space="preserve">college-level teaching record; </w:t>
      </w:r>
      <w:r w:rsidR="00BA2BBF" w:rsidRPr="00A31113">
        <w:rPr>
          <w:rFonts w:ascii="ITC Stone Serif Std Medium" w:hAnsi="ITC Stone Serif Std Medium"/>
          <w:szCs w:val="24"/>
        </w:rPr>
        <w:t>and e</w:t>
      </w:r>
      <w:r w:rsidR="0072088D" w:rsidRPr="00A31113">
        <w:rPr>
          <w:rFonts w:ascii="ITC Stone Serif Std Medium" w:hAnsi="ITC Stone Serif Std Medium"/>
          <w:szCs w:val="24"/>
        </w:rPr>
        <w:t xml:space="preserve">xpertise in </w:t>
      </w:r>
      <w:r w:rsidR="00CD7306" w:rsidRPr="00A31113">
        <w:rPr>
          <w:rFonts w:ascii="ITC Stone Serif Std Medium" w:hAnsi="ITC Stone Serif Std Medium"/>
          <w:szCs w:val="24"/>
        </w:rPr>
        <w:t>working with historically disadvantaged populations.</w:t>
      </w:r>
    </w:p>
    <w:p w:rsidR="00CD7306" w:rsidRPr="00A31113" w:rsidRDefault="00CD7306" w:rsidP="0040703E">
      <w:pPr>
        <w:spacing w:after="0" w:line="240" w:lineRule="auto"/>
        <w:rPr>
          <w:rFonts w:ascii="ITC Stone Serif Std Medium" w:eastAsia="Calibri" w:hAnsi="ITC Stone Serif Std Medium" w:cs="Calibri"/>
          <w:szCs w:val="24"/>
        </w:rPr>
      </w:pPr>
    </w:p>
    <w:p w:rsidR="00D77498" w:rsidRPr="00A31113" w:rsidRDefault="0040703E" w:rsidP="0040703E">
      <w:pPr>
        <w:spacing w:after="0" w:line="240" w:lineRule="auto"/>
        <w:rPr>
          <w:rFonts w:ascii="ITC Stone Serif Std Medium" w:eastAsia="Calibri" w:hAnsi="ITC Stone Serif Std Medium" w:cs="Calibri"/>
          <w:b/>
          <w:szCs w:val="24"/>
        </w:rPr>
      </w:pPr>
      <w:r w:rsidRPr="00A31113">
        <w:rPr>
          <w:rFonts w:ascii="ITC Stone Serif Std Medium" w:eastAsia="Calibri" w:hAnsi="ITC Stone Serif Std Medium" w:cs="Calibri"/>
          <w:szCs w:val="24"/>
        </w:rPr>
        <w:t>Applicants should apply online through WSU Human Resources (</w:t>
      </w:r>
      <w:hyperlink r:id="rId7" w:history="1">
        <w:r w:rsidRPr="00A31113">
          <w:rPr>
            <w:rFonts w:ascii="ITC Stone Serif Std Medium" w:eastAsia="Calibri" w:hAnsi="ITC Stone Serif Std Medium" w:cs="Calibri"/>
            <w:color w:val="0000FF"/>
            <w:szCs w:val="24"/>
            <w:u w:val="single"/>
          </w:rPr>
          <w:t>http://www.wsujobs.com</w:t>
        </w:r>
      </w:hyperlink>
      <w:r w:rsidRPr="00A31113">
        <w:rPr>
          <w:rFonts w:ascii="ITC Stone Serif Std Medium" w:eastAsia="Calibri" w:hAnsi="ITC Stone Serif Std Medium" w:cs="Calibri"/>
          <w:szCs w:val="24"/>
        </w:rPr>
        <w:t xml:space="preserve">) and submit a letter of application describing their </w:t>
      </w:r>
      <w:r w:rsidR="002F7711" w:rsidRPr="00A31113">
        <w:rPr>
          <w:rFonts w:ascii="ITC Stone Serif Std Medium" w:eastAsia="Calibri" w:hAnsi="ITC Stone Serif Std Medium" w:cs="Calibri"/>
          <w:szCs w:val="24"/>
        </w:rPr>
        <w:t>skills/knowledge/expertise</w:t>
      </w:r>
      <w:r w:rsidR="00BA2BBF" w:rsidRPr="00A31113">
        <w:rPr>
          <w:rFonts w:ascii="ITC Stone Serif Std Medium" w:eastAsia="Calibri" w:hAnsi="ITC Stone Serif Std Medium" w:cs="Calibri"/>
          <w:szCs w:val="24"/>
        </w:rPr>
        <w:t xml:space="preserve"> relevant to the required and preferred qualification</w:t>
      </w:r>
      <w:r w:rsidR="008E6FC0" w:rsidRPr="00A31113">
        <w:rPr>
          <w:rFonts w:ascii="ITC Stone Serif Std Medium" w:eastAsia="Calibri" w:hAnsi="ITC Stone Serif Std Medium" w:cs="Calibri"/>
          <w:szCs w:val="24"/>
        </w:rPr>
        <w:t>s</w:t>
      </w:r>
      <w:r w:rsidRPr="00A31113">
        <w:rPr>
          <w:rFonts w:ascii="ITC Stone Serif Std Medium" w:eastAsia="Calibri" w:hAnsi="ITC Stone Serif Std Medium" w:cs="Calibri"/>
          <w:szCs w:val="24"/>
        </w:rPr>
        <w:t xml:space="preserve">, a </w:t>
      </w:r>
      <w:r w:rsidR="00BA2BBF" w:rsidRPr="00A31113">
        <w:rPr>
          <w:rFonts w:ascii="ITC Stone Serif Std Medium" w:eastAsia="Calibri" w:hAnsi="ITC Stone Serif Std Medium" w:cs="Calibri"/>
          <w:szCs w:val="24"/>
        </w:rPr>
        <w:t>CV</w:t>
      </w:r>
      <w:r w:rsidRPr="00A31113">
        <w:rPr>
          <w:rFonts w:ascii="ITC Stone Serif Std Medium" w:eastAsia="Calibri" w:hAnsi="ITC Stone Serif Std Medium" w:cs="Calibri"/>
          <w:szCs w:val="24"/>
        </w:rPr>
        <w:t xml:space="preserve">, </w:t>
      </w:r>
      <w:r w:rsidR="006022AC" w:rsidRPr="00A31113">
        <w:rPr>
          <w:rFonts w:ascii="ITC Stone Serif Std Medium" w:eastAsia="Calibri" w:hAnsi="ITC Stone Serif Std Medium" w:cs="Calibri"/>
          <w:szCs w:val="24"/>
        </w:rPr>
        <w:t xml:space="preserve">and </w:t>
      </w:r>
      <w:r w:rsidRPr="00A31113">
        <w:rPr>
          <w:rFonts w:ascii="ITC Stone Serif Std Medium" w:eastAsia="Calibri" w:hAnsi="ITC Stone Serif Std Medium" w:cs="Calibri"/>
          <w:szCs w:val="24"/>
        </w:rPr>
        <w:t xml:space="preserve">up to four reprints.  Review of applications begins </w:t>
      </w:r>
      <w:r w:rsidR="0036164D" w:rsidRPr="0036164D">
        <w:rPr>
          <w:rFonts w:ascii="ITC Stone Serif Std Medium" w:eastAsia="Calibri" w:hAnsi="ITC Stone Serif Std Medium" w:cs="Calibri"/>
          <w:b/>
          <w:color w:val="FF0000"/>
          <w:szCs w:val="24"/>
        </w:rPr>
        <w:t>Month Day, Year</w:t>
      </w:r>
      <w:r w:rsidRPr="0036164D">
        <w:rPr>
          <w:rFonts w:ascii="ITC Stone Serif Std Medium" w:eastAsia="Calibri" w:hAnsi="ITC Stone Serif Std Medium" w:cs="Calibri"/>
          <w:b/>
          <w:color w:val="FF0000"/>
          <w:szCs w:val="24"/>
        </w:rPr>
        <w:t xml:space="preserve"> </w:t>
      </w:r>
      <w:r w:rsidRPr="00A31113">
        <w:rPr>
          <w:rFonts w:ascii="ITC Stone Serif Std Medium" w:eastAsia="Calibri" w:hAnsi="ITC Stone Serif Std Medium" w:cs="Calibri"/>
          <w:b/>
          <w:szCs w:val="24"/>
        </w:rPr>
        <w:t xml:space="preserve">and will continue until the position is filled.  </w:t>
      </w:r>
    </w:p>
    <w:p w:rsidR="00D77498" w:rsidRPr="00A31113" w:rsidRDefault="00D77498" w:rsidP="0040703E">
      <w:pPr>
        <w:spacing w:after="0" w:line="240" w:lineRule="auto"/>
        <w:rPr>
          <w:rFonts w:ascii="ITC Stone Serif Std Medium" w:eastAsia="Calibri" w:hAnsi="ITC Stone Serif Std Medium" w:cs="Calibri"/>
          <w:b/>
          <w:szCs w:val="24"/>
        </w:rPr>
      </w:pPr>
    </w:p>
    <w:p w:rsidR="0040703E" w:rsidRPr="00A31113" w:rsidRDefault="0040703E" w:rsidP="00D77498">
      <w:pPr>
        <w:spacing w:after="0" w:line="240" w:lineRule="auto"/>
        <w:jc w:val="center"/>
        <w:rPr>
          <w:rFonts w:ascii="ITC Stone Serif Std Medium" w:eastAsia="Calibri" w:hAnsi="ITC Stone Serif Std Medium" w:cs="Calibri"/>
          <w:szCs w:val="24"/>
        </w:rPr>
      </w:pPr>
      <w:r w:rsidRPr="00A31113">
        <w:rPr>
          <w:rFonts w:ascii="ITC Stone Serif Std Medium" w:eastAsia="Calibri" w:hAnsi="ITC Stone Serif Std Medium" w:cs="Calibri"/>
          <w:b/>
          <w:szCs w:val="24"/>
        </w:rPr>
        <w:t xml:space="preserve">Direct inquiries via email to </w:t>
      </w:r>
      <w:r w:rsidR="00D77498" w:rsidRPr="00A31113">
        <w:rPr>
          <w:rFonts w:ascii="ITC Stone Serif Std Medium" w:eastAsia="Calibri" w:hAnsi="ITC Stone Serif Std Medium" w:cs="Calibri"/>
          <w:b/>
          <w:color w:val="FF0000"/>
          <w:szCs w:val="24"/>
        </w:rPr>
        <w:t>Search Committee Chair Name</w:t>
      </w:r>
      <w:r w:rsidR="00D77498" w:rsidRPr="00A31113">
        <w:rPr>
          <w:rFonts w:ascii="ITC Stone Serif Std Medium" w:eastAsia="Calibri" w:hAnsi="ITC Stone Serif Std Medium" w:cs="Calibri"/>
          <w:b/>
          <w:szCs w:val="24"/>
        </w:rPr>
        <w:t xml:space="preserve">, Search Committee Chair </w:t>
      </w:r>
      <w:r w:rsidRPr="00A31113">
        <w:rPr>
          <w:rFonts w:ascii="ITC Stone Serif Std Medium" w:eastAsia="Calibri" w:hAnsi="ITC Stone Serif Std Medium" w:cs="Calibri"/>
          <w:b/>
          <w:color w:val="FF0000"/>
          <w:szCs w:val="24"/>
        </w:rPr>
        <w:t>(</w:t>
      </w:r>
      <w:proofErr w:type="spellStart"/>
      <w:r w:rsidR="00D77498" w:rsidRPr="00A31113">
        <w:rPr>
          <w:rFonts w:ascii="ITC Stone Serif Std Medium" w:eastAsia="Calibri" w:hAnsi="ITC Stone Serif Std Medium" w:cs="Calibri"/>
          <w:b/>
          <w:color w:val="FF0000"/>
          <w:szCs w:val="24"/>
        </w:rPr>
        <w:t>SearchCommitteeChairEmail</w:t>
      </w:r>
      <w:proofErr w:type="spellEnd"/>
      <w:r w:rsidR="006022AC" w:rsidRPr="00A31113">
        <w:rPr>
          <w:rFonts w:ascii="ITC Stone Serif Std Medium" w:eastAsia="Calibri" w:hAnsi="ITC Stone Serif Std Medium" w:cs="Calibri"/>
          <w:b/>
          <w:color w:val="FF0000"/>
          <w:szCs w:val="24"/>
        </w:rPr>
        <w:t>@.wsu.edu</w:t>
      </w:r>
      <w:r w:rsidRPr="00A31113">
        <w:rPr>
          <w:rFonts w:ascii="ITC Stone Serif Std Medium" w:eastAsia="Calibri" w:hAnsi="ITC Stone Serif Std Medium" w:cs="Calibri"/>
          <w:b/>
          <w:color w:val="FF0000"/>
          <w:szCs w:val="24"/>
        </w:rPr>
        <w:t>).</w:t>
      </w:r>
    </w:p>
    <w:p w:rsidR="0040703E" w:rsidRPr="00A31113" w:rsidRDefault="0040703E" w:rsidP="0040703E">
      <w:pPr>
        <w:spacing w:after="0" w:line="240" w:lineRule="auto"/>
        <w:rPr>
          <w:rFonts w:ascii="ITC Stone Serif Std Medium" w:eastAsia="Calibri" w:hAnsi="ITC Stone Serif Std Medium" w:cs="Calibri"/>
          <w:szCs w:val="24"/>
        </w:rPr>
      </w:pPr>
    </w:p>
    <w:p w:rsidR="00D77498" w:rsidRPr="00A31113" w:rsidRDefault="00FC7F3F" w:rsidP="00D709C5">
      <w:pPr>
        <w:spacing w:after="0" w:line="240" w:lineRule="auto"/>
        <w:rPr>
          <w:rFonts w:ascii="ITC Stone Serif Std Medium" w:eastAsia="Calibri" w:hAnsi="ITC Stone Serif Std Medium" w:cs="Calibri"/>
          <w:szCs w:val="24"/>
        </w:rPr>
      </w:pPr>
      <w:r w:rsidRPr="00A31113">
        <w:rPr>
          <w:rFonts w:ascii="ITC Stone Serif Std Medium" w:eastAsia="Calibri" w:hAnsi="ITC Stone Serif Std Medium" w:cs="Calibri"/>
          <w:szCs w:val="24"/>
        </w:rPr>
        <w:t>WSU Vancouver is located on a beautiful 351-acre campus across the Columbia River from Portland, Oregon, offering numerous opportunities for research and collaboration with a variety of nearby institutions, agencies, and organizations. A personal atmosphere, small classes, and interaction with world-class faculty attract more than 3,100 students and approximately 140 full-time faculty me</w:t>
      </w:r>
      <w:bookmarkStart w:id="0" w:name="_GoBack"/>
      <w:bookmarkEnd w:id="0"/>
      <w:r w:rsidRPr="00A31113">
        <w:rPr>
          <w:rFonts w:ascii="ITC Stone Serif Std Medium" w:eastAsia="Calibri" w:hAnsi="ITC Stone Serif Std Medium" w:cs="Calibri"/>
          <w:szCs w:val="24"/>
        </w:rPr>
        <w:t xml:space="preserve">mbers. The Department of Psychology offers undergraduate majors in Psychology </w:t>
      </w:r>
      <w:r w:rsidR="00AA3F26" w:rsidRPr="00A31113">
        <w:rPr>
          <w:rFonts w:ascii="ITC Stone Serif Std Medium" w:eastAsia="Calibri" w:hAnsi="ITC Stone Serif Std Medium" w:cs="Calibri"/>
          <w:szCs w:val="24"/>
        </w:rPr>
        <w:t>and a formal minor in addiction studies</w:t>
      </w:r>
      <w:r w:rsidRPr="00A31113">
        <w:rPr>
          <w:rFonts w:ascii="ITC Stone Serif Std Medium" w:eastAsia="Calibri" w:hAnsi="ITC Stone Serif Std Medium" w:cs="Calibri"/>
          <w:szCs w:val="24"/>
        </w:rPr>
        <w:t xml:space="preserve">. Faculty also mentor graduate students </w:t>
      </w:r>
      <w:r w:rsidR="00AA3F26" w:rsidRPr="00A31113">
        <w:rPr>
          <w:rFonts w:ascii="ITC Stone Serif Std Medium" w:eastAsia="Calibri" w:hAnsi="ITC Stone Serif Std Medium" w:cs="Calibri"/>
          <w:szCs w:val="24"/>
        </w:rPr>
        <w:t>recruited through</w:t>
      </w:r>
      <w:r w:rsidRPr="00A31113">
        <w:rPr>
          <w:rFonts w:ascii="ITC Stone Serif Std Medium" w:eastAsia="Calibri" w:hAnsi="ITC Stone Serif Std Medium" w:cs="Calibri"/>
          <w:szCs w:val="24"/>
        </w:rPr>
        <w:t xml:space="preserve"> the Ph.D. program in Experimental Psychology. Interested candidates can learn more at: </w:t>
      </w:r>
      <w:hyperlink r:id="rId8" w:history="1">
        <w:r w:rsidRPr="00A31113">
          <w:rPr>
            <w:rStyle w:val="Hyperlink"/>
            <w:rFonts w:ascii="ITC Stone Serif Std Medium" w:hAnsi="ITC Stone Serif Std Medium"/>
            <w:sz w:val="20"/>
          </w:rPr>
          <w:t>http://directory.vancouver.wsu.edu/psychology</w:t>
        </w:r>
      </w:hyperlink>
      <w:r w:rsidRPr="00A31113">
        <w:rPr>
          <w:rFonts w:ascii="ITC Stone Serif Std Medium" w:eastAsia="Calibri" w:hAnsi="ITC Stone Serif Std Medium" w:cs="Calibri"/>
          <w:szCs w:val="24"/>
        </w:rPr>
        <w:t>.</w:t>
      </w:r>
      <w:r w:rsidR="00AA3F26" w:rsidRPr="00A31113">
        <w:rPr>
          <w:rFonts w:ascii="ITC Stone Serif Std Medium" w:eastAsia="Calibri" w:hAnsi="ITC Stone Serif Std Medium" w:cs="Calibri"/>
          <w:szCs w:val="24"/>
        </w:rPr>
        <w:t xml:space="preserve"> </w:t>
      </w:r>
    </w:p>
    <w:p w:rsidR="00A237DB" w:rsidRPr="00A31113" w:rsidRDefault="00A237DB" w:rsidP="00D709C5">
      <w:pPr>
        <w:spacing w:after="0" w:line="240" w:lineRule="auto"/>
        <w:rPr>
          <w:rFonts w:ascii="ITC Stone Serif Std Medium" w:eastAsia="Calibri" w:hAnsi="ITC Stone Serif Std Medium" w:cs="Calibri"/>
          <w:szCs w:val="24"/>
        </w:rPr>
      </w:pPr>
    </w:p>
    <w:p w:rsidR="00FC7F3F" w:rsidRPr="00A31113" w:rsidRDefault="00AA3F26" w:rsidP="00D77498">
      <w:pPr>
        <w:spacing w:after="0" w:line="240" w:lineRule="auto"/>
        <w:jc w:val="center"/>
        <w:rPr>
          <w:rFonts w:ascii="ITC Stone Serif Std Medium" w:eastAsia="Calibri" w:hAnsi="ITC Stone Serif Std Medium" w:cs="Calibri"/>
          <w:szCs w:val="24"/>
        </w:rPr>
      </w:pPr>
      <w:r w:rsidRPr="00A31113">
        <w:rPr>
          <w:rFonts w:ascii="ITC Stone Serif Std Medium" w:eastAsia="Calibri" w:hAnsi="ITC Stone Serif Std Medium" w:cs="Calibri"/>
          <w:b/>
          <w:i/>
          <w:szCs w:val="24"/>
        </w:rPr>
        <w:t>Washington State University is an equal opportunity/affirmative action educator and employer.</w:t>
      </w:r>
    </w:p>
    <w:p w:rsidR="0040703E" w:rsidRPr="00A237DB" w:rsidRDefault="0040703E" w:rsidP="0040703E">
      <w:pPr>
        <w:spacing w:after="0" w:line="240" w:lineRule="auto"/>
        <w:rPr>
          <w:rFonts w:ascii="ITC Stone Serif Std Medium" w:eastAsia="Calibri" w:hAnsi="ITC Stone Serif Std Medium" w:cs="Calibri"/>
          <w:sz w:val="24"/>
          <w:szCs w:val="24"/>
        </w:rPr>
      </w:pPr>
    </w:p>
    <w:p w:rsidR="0040703E" w:rsidRPr="00A237DB" w:rsidRDefault="0040703E">
      <w:pPr>
        <w:rPr>
          <w:rFonts w:ascii="ITC Stone Serif Std Medium" w:hAnsi="ITC Stone Serif Std Medium"/>
          <w:sz w:val="24"/>
          <w:szCs w:val="24"/>
        </w:rPr>
      </w:pPr>
    </w:p>
    <w:sectPr w:rsidR="0040703E" w:rsidRPr="00A237DB" w:rsidSect="00715F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98" w:rsidRDefault="00D77498" w:rsidP="00D77498">
      <w:pPr>
        <w:spacing w:after="0" w:line="240" w:lineRule="auto"/>
      </w:pPr>
      <w:r>
        <w:separator/>
      </w:r>
    </w:p>
  </w:endnote>
  <w:endnote w:type="continuationSeparator" w:id="0">
    <w:p w:rsidR="00D77498" w:rsidRDefault="00D77498" w:rsidP="00D7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altName w:val="Lucida Bright"/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AE" w:rsidRPr="00A31113" w:rsidRDefault="00A31113">
    <w:pPr>
      <w:pStyle w:val="Footer"/>
      <w:rPr>
        <w:sz w:val="18"/>
      </w:rPr>
    </w:pPr>
    <w:r>
      <w:rPr>
        <w:sz w:val="18"/>
      </w:rPr>
      <w:t>Created 8/14</w:t>
    </w:r>
    <w:r w:rsidR="001F1BAE" w:rsidRPr="00A31113">
      <w:rPr>
        <w:sz w:val="18"/>
      </w:rPr>
      <w:t>/2015</w:t>
    </w:r>
  </w:p>
  <w:p w:rsidR="00A31113" w:rsidRPr="00A31113" w:rsidRDefault="00A31113" w:rsidP="007712B5">
    <w:pPr>
      <w:pStyle w:val="Footer"/>
      <w:tabs>
        <w:tab w:val="clear" w:pos="9360"/>
      </w:tabs>
      <w:rPr>
        <w:sz w:val="18"/>
      </w:rPr>
    </w:pPr>
    <w:r w:rsidRPr="00A31113">
      <w:rPr>
        <w:sz w:val="18"/>
      </w:rPr>
      <w:t xml:space="preserve">Provided by </w:t>
    </w:r>
    <w:proofErr w:type="spellStart"/>
    <w:r w:rsidRPr="00A31113">
      <w:rPr>
        <w:sz w:val="18"/>
      </w:rPr>
      <w:t>Dept</w:t>
    </w:r>
    <w:proofErr w:type="spellEnd"/>
    <w:r w:rsidRPr="00A31113">
      <w:rPr>
        <w:sz w:val="18"/>
      </w:rPr>
      <w:t xml:space="preserve"> of Psych</w:t>
    </w:r>
    <w:r w:rsidR="007712B5">
      <w:rPr>
        <w:sz w:val="18"/>
      </w:rPr>
      <w:t>ology</w:t>
    </w:r>
    <w:r w:rsidRPr="00A31113">
      <w:rPr>
        <w:sz w:val="18"/>
      </w:rPr>
      <w:t xml:space="preserve"> - Vancouver</w:t>
    </w:r>
    <w:r w:rsidR="007712B5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98" w:rsidRDefault="00D77498" w:rsidP="00D77498">
      <w:pPr>
        <w:spacing w:after="0" w:line="240" w:lineRule="auto"/>
      </w:pPr>
      <w:r>
        <w:separator/>
      </w:r>
    </w:p>
  </w:footnote>
  <w:footnote w:type="continuationSeparator" w:id="0">
    <w:p w:rsidR="00D77498" w:rsidRDefault="00D77498" w:rsidP="00D7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98" w:rsidRPr="00A31113" w:rsidRDefault="00D77498" w:rsidP="00D77498">
    <w:pPr>
      <w:pStyle w:val="Header"/>
      <w:tabs>
        <w:tab w:val="clear" w:pos="4680"/>
        <w:tab w:val="clear" w:pos="9360"/>
        <w:tab w:val="left" w:pos="1230"/>
      </w:tabs>
      <w:rPr>
        <w:sz w:val="18"/>
      </w:rPr>
    </w:pPr>
    <w:r w:rsidRPr="00A3111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52FA98E" wp14:editId="20887FD5">
          <wp:simplePos x="0" y="0"/>
          <wp:positionH relativeFrom="margin">
            <wp:posOffset>-704850</wp:posOffset>
          </wp:positionH>
          <wp:positionV relativeFrom="paragraph">
            <wp:posOffset>-257175</wp:posOffset>
          </wp:positionV>
          <wp:extent cx="4619625" cy="1125855"/>
          <wp:effectExtent l="0" t="0" r="0" b="0"/>
          <wp:wrapThrough wrapText="bothSides">
            <wp:wrapPolygon edited="0">
              <wp:start x="11134" y="0"/>
              <wp:lineTo x="624" y="731"/>
              <wp:lineTo x="534" y="4020"/>
              <wp:lineTo x="2049" y="5848"/>
              <wp:lineTo x="2049" y="8406"/>
              <wp:lineTo x="2405" y="11695"/>
              <wp:lineTo x="2672" y="12426"/>
              <wp:lineTo x="11579" y="12426"/>
              <wp:lineTo x="13717" y="11695"/>
              <wp:lineTo x="20932" y="7310"/>
              <wp:lineTo x="20932" y="4386"/>
              <wp:lineTo x="15766" y="1096"/>
              <wp:lineTo x="11490" y="0"/>
              <wp:lineTo x="11134" y="0"/>
            </wp:wrapPolygon>
          </wp:wrapThrough>
          <wp:docPr id="1" name="Picture 1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8" descr="LH to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1" t="29727" r="32164"/>
                  <a:stretch/>
                </pic:blipFill>
                <pic:spPr bwMode="auto">
                  <a:xfrm>
                    <a:off x="0" y="0"/>
                    <a:ext cx="461962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113">
      <w:rPr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3E"/>
    <w:rsid w:val="00195B18"/>
    <w:rsid w:val="001B05F3"/>
    <w:rsid w:val="001B3157"/>
    <w:rsid w:val="001F1BAE"/>
    <w:rsid w:val="002F7711"/>
    <w:rsid w:val="0036164D"/>
    <w:rsid w:val="00397A9A"/>
    <w:rsid w:val="003B09D9"/>
    <w:rsid w:val="003F3366"/>
    <w:rsid w:val="0040703E"/>
    <w:rsid w:val="004E5027"/>
    <w:rsid w:val="005324E7"/>
    <w:rsid w:val="00556AAC"/>
    <w:rsid w:val="00590E00"/>
    <w:rsid w:val="006022AC"/>
    <w:rsid w:val="006E2350"/>
    <w:rsid w:val="0070334C"/>
    <w:rsid w:val="00715F7C"/>
    <w:rsid w:val="0072088D"/>
    <w:rsid w:val="007712B5"/>
    <w:rsid w:val="007765DE"/>
    <w:rsid w:val="007F43D0"/>
    <w:rsid w:val="00875481"/>
    <w:rsid w:val="008E6FC0"/>
    <w:rsid w:val="00A237DB"/>
    <w:rsid w:val="00A31113"/>
    <w:rsid w:val="00A43517"/>
    <w:rsid w:val="00A94187"/>
    <w:rsid w:val="00AA3F26"/>
    <w:rsid w:val="00AC0AF2"/>
    <w:rsid w:val="00B27AC8"/>
    <w:rsid w:val="00BA2BBF"/>
    <w:rsid w:val="00C71584"/>
    <w:rsid w:val="00CD7306"/>
    <w:rsid w:val="00D3518B"/>
    <w:rsid w:val="00D6001D"/>
    <w:rsid w:val="00D61344"/>
    <w:rsid w:val="00D709C5"/>
    <w:rsid w:val="00D77498"/>
    <w:rsid w:val="00D92F46"/>
    <w:rsid w:val="00D96235"/>
    <w:rsid w:val="00DA41C7"/>
    <w:rsid w:val="00E625FE"/>
    <w:rsid w:val="00E725D5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0F0447F-1053-4883-A440-765B2986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0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1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98"/>
  </w:style>
  <w:style w:type="paragraph" w:styleId="Footer">
    <w:name w:val="footer"/>
    <w:basedOn w:val="Normal"/>
    <w:link w:val="FooterChar"/>
    <w:uiPriority w:val="99"/>
    <w:unhideWhenUsed/>
    <w:rsid w:val="00D7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ctory.vancouver.wsu.edu/psycholo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sujob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.vancouver.wsu.edu/office-chancellor/wsu-vancouver-strategic-pla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Marcus, David;Stephen Lakatos</dc:creator>
  <cp:lastModifiedBy>Wilhelm, Jaide</cp:lastModifiedBy>
  <cp:revision>11</cp:revision>
  <cp:lastPrinted>2015-08-14T23:36:00Z</cp:lastPrinted>
  <dcterms:created xsi:type="dcterms:W3CDTF">2015-08-03T17:47:00Z</dcterms:created>
  <dcterms:modified xsi:type="dcterms:W3CDTF">2015-09-01T20:47:00Z</dcterms:modified>
</cp:coreProperties>
</file>