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5D8A8" w14:textId="77777777" w:rsidR="00395308" w:rsidRPr="00B02A71" w:rsidRDefault="00395308" w:rsidP="00395308">
      <w:pPr>
        <w:autoSpaceDE w:val="0"/>
        <w:autoSpaceDN w:val="0"/>
        <w:adjustRightInd w:val="0"/>
        <w:ind w:left="2610"/>
        <w:rPr>
          <w:rFonts w:ascii="ITC Stone Sans Std Medium" w:hAnsi="ITC Stone Sans Std Medium"/>
          <w:b/>
          <w:sz w:val="20"/>
          <w:szCs w:val="20"/>
        </w:rPr>
      </w:pPr>
    </w:p>
    <w:p w14:paraId="76F036E2" w14:textId="77777777" w:rsidR="00395308" w:rsidRPr="00B02A71" w:rsidRDefault="00395308" w:rsidP="00395308">
      <w:pPr>
        <w:autoSpaceDE w:val="0"/>
        <w:autoSpaceDN w:val="0"/>
        <w:adjustRightInd w:val="0"/>
        <w:ind w:left="2610"/>
        <w:rPr>
          <w:rFonts w:ascii="ITC Stone Sans Std Medium" w:hAnsi="ITC Stone Sans Std Medium"/>
          <w:b/>
          <w:sz w:val="20"/>
          <w:szCs w:val="20"/>
        </w:rPr>
      </w:pPr>
    </w:p>
    <w:p w14:paraId="67C5B661" w14:textId="4D0C9656" w:rsidR="00B521C9" w:rsidRPr="00B02A71" w:rsidRDefault="00B521C9" w:rsidP="00395308">
      <w:pPr>
        <w:autoSpaceDE w:val="0"/>
        <w:autoSpaceDN w:val="0"/>
        <w:adjustRightInd w:val="0"/>
        <w:ind w:left="2610"/>
        <w:rPr>
          <w:rFonts w:ascii="ITC Stone Sans Std Medium" w:hAnsi="ITC Stone Sans Std Medium"/>
          <w:b/>
          <w:sz w:val="20"/>
          <w:szCs w:val="20"/>
        </w:rPr>
      </w:pPr>
      <w:r w:rsidRPr="00B02A71">
        <w:rPr>
          <w:rFonts w:ascii="ITC Stone Sans Std Medium" w:hAnsi="ITC Stone Sans Std Medium"/>
          <w:b/>
          <w:sz w:val="20"/>
          <w:szCs w:val="20"/>
        </w:rPr>
        <w:t>Departmental Orientation Checklist Guideline</w:t>
      </w:r>
    </w:p>
    <w:p w14:paraId="66ABBEE6" w14:textId="77777777" w:rsidR="005A753D" w:rsidRPr="00B02A71" w:rsidRDefault="005A753D" w:rsidP="005A753D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</w:p>
    <w:p w14:paraId="26F289EC" w14:textId="2F3EA8F3" w:rsidR="00B521C9" w:rsidRPr="00B02A71" w:rsidRDefault="00B521C9" w:rsidP="005A753D">
      <w:pPr>
        <w:autoSpaceDE w:val="0"/>
        <w:autoSpaceDN w:val="0"/>
        <w:adjustRightInd w:val="0"/>
        <w:rPr>
          <w:rFonts w:ascii="ITC Stone Sans Std Medium" w:hAnsi="ITC Stone Sans Std Medium"/>
          <w:b/>
          <w:sz w:val="20"/>
          <w:szCs w:val="20"/>
          <w:u w:val="single"/>
        </w:rPr>
      </w:pPr>
      <w:r w:rsidRPr="00B02A71">
        <w:rPr>
          <w:rFonts w:ascii="ITC Stone Sans Std Medium" w:hAnsi="ITC Stone Sans Std Medium"/>
          <w:b/>
          <w:sz w:val="20"/>
          <w:szCs w:val="20"/>
          <w:u w:val="single"/>
        </w:rPr>
        <w:t>Sug</w:t>
      </w:r>
      <w:r w:rsidR="00772CD5" w:rsidRPr="00B02A71">
        <w:rPr>
          <w:rFonts w:ascii="ITC Stone Sans Std Medium" w:hAnsi="ITC Stone Sans Std Medium"/>
          <w:b/>
          <w:sz w:val="20"/>
          <w:szCs w:val="20"/>
          <w:u w:val="single"/>
        </w:rPr>
        <w:t xml:space="preserve">gestions for the New Employee Onboarding </w:t>
      </w:r>
      <w:r w:rsidRPr="00B02A71">
        <w:rPr>
          <w:rFonts w:ascii="ITC Stone Sans Std Medium" w:hAnsi="ITC Stone Sans Std Medium"/>
          <w:b/>
          <w:sz w:val="20"/>
          <w:szCs w:val="20"/>
          <w:u w:val="single"/>
        </w:rPr>
        <w:t>Process</w:t>
      </w:r>
    </w:p>
    <w:p w14:paraId="41A1DEAD" w14:textId="77777777" w:rsidR="0035264F" w:rsidRPr="00B02A71" w:rsidRDefault="0035264F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</w:p>
    <w:p w14:paraId="666A58EA" w14:textId="4D8A6485" w:rsidR="0035264F" w:rsidRPr="00B02A71" w:rsidRDefault="0035264F" w:rsidP="006A53D6">
      <w:pPr>
        <w:shd w:val="clear" w:color="auto" w:fill="800000"/>
        <w:rPr>
          <w:rFonts w:ascii="ITC Stone Sans Std Medium" w:hAnsi="ITC Stone Sans Std Medium"/>
          <w:b/>
          <w:sz w:val="20"/>
          <w:szCs w:val="20"/>
        </w:rPr>
      </w:pPr>
      <w:r w:rsidRPr="00B02A71">
        <w:rPr>
          <w:rFonts w:ascii="ITC Stone Sans Std Medium" w:hAnsi="ITC Stone Sans Std Medium"/>
          <w:b/>
          <w:sz w:val="20"/>
          <w:szCs w:val="20"/>
        </w:rPr>
        <w:t>Prior to Starting Work</w:t>
      </w:r>
      <w:bookmarkStart w:id="0" w:name="Check1"/>
    </w:p>
    <w:p w14:paraId="18E201B8" w14:textId="6A21D812" w:rsidR="00B241C7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0"/>
      <w:r w:rsidR="00B521C9" w:rsidRPr="00B02A71">
        <w:rPr>
          <w:rFonts w:ascii="ITC Stone Sans Std Medium" w:hAnsi="ITC Stone Sans Std Medium"/>
          <w:sz w:val="20"/>
          <w:szCs w:val="20"/>
        </w:rPr>
        <w:t xml:space="preserve"> Send offer letter</w:t>
      </w:r>
      <w:r w:rsidR="003B12EB" w:rsidRPr="00B02A71">
        <w:rPr>
          <w:rFonts w:ascii="ITC Stone Sans Std Medium" w:hAnsi="ITC Stone Sans Std Medium"/>
          <w:sz w:val="20"/>
          <w:szCs w:val="20"/>
        </w:rPr>
        <w:t xml:space="preserve"> for staff</w:t>
      </w:r>
      <w:r w:rsidR="0012097D" w:rsidRPr="00B02A71">
        <w:rPr>
          <w:rFonts w:ascii="ITC Stone Sans Std Medium" w:hAnsi="ITC Stone Sans Std Medium"/>
          <w:sz w:val="20"/>
          <w:szCs w:val="20"/>
        </w:rPr>
        <w:t xml:space="preserve"> via Workday </w:t>
      </w:r>
      <w:r w:rsidR="006A53D6" w:rsidRPr="00B02A71">
        <w:rPr>
          <w:rFonts w:ascii="ITC Stone Sans Std Medium" w:hAnsi="ITC Stone Sans Std Medium"/>
          <w:sz w:val="20"/>
          <w:szCs w:val="20"/>
        </w:rPr>
        <w:t xml:space="preserve">or </w:t>
      </w:r>
      <w:r w:rsidR="0012097D" w:rsidRPr="00B02A71">
        <w:rPr>
          <w:rFonts w:ascii="ITC Stone Sans Std Medium" w:hAnsi="ITC Stone Sans Std Medium"/>
          <w:sz w:val="20"/>
          <w:szCs w:val="20"/>
        </w:rPr>
        <w:t>for faculty</w:t>
      </w:r>
      <w:r w:rsidR="006A53D6" w:rsidRPr="00B02A71">
        <w:rPr>
          <w:rFonts w:ascii="ITC Stone Sans Std Medium" w:hAnsi="ITC Stone Sans Std Medium"/>
          <w:sz w:val="20"/>
          <w:szCs w:val="20"/>
        </w:rPr>
        <w:t xml:space="preserve"> outside of Workday </w:t>
      </w:r>
      <w:r w:rsidR="00761601" w:rsidRPr="00B02A71">
        <w:rPr>
          <w:rFonts w:ascii="ITC Stone Sans Std Medium" w:hAnsi="ITC Stone Sans Std Medium"/>
          <w:sz w:val="20"/>
          <w:szCs w:val="20"/>
        </w:rPr>
        <w:t>utilizing</w:t>
      </w:r>
      <w:r w:rsidR="006A53D6" w:rsidRPr="00B02A71">
        <w:rPr>
          <w:rFonts w:ascii="ITC Stone Sans Std Medium" w:hAnsi="ITC Stone Sans Std Medium"/>
          <w:sz w:val="20"/>
          <w:szCs w:val="20"/>
        </w:rPr>
        <w:t xml:space="preserve"> </w:t>
      </w:r>
      <w:hyperlink r:id="rId9" w:history="1">
        <w:r w:rsidR="00B521C9" w:rsidRPr="00B02A71">
          <w:rPr>
            <w:rStyle w:val="Hyperlink"/>
            <w:rFonts w:ascii="ITC Stone Sans Std Medium" w:hAnsi="ITC Stone Sans Std Medium"/>
            <w:sz w:val="20"/>
            <w:szCs w:val="20"/>
          </w:rPr>
          <w:t xml:space="preserve">templates available </w:t>
        </w:r>
        <w:r w:rsidR="00761601" w:rsidRPr="00B02A71">
          <w:rPr>
            <w:rStyle w:val="Hyperlink"/>
            <w:rFonts w:ascii="ITC Stone Sans Std Medium" w:hAnsi="ITC Stone Sans Std Medium"/>
            <w:sz w:val="20"/>
            <w:szCs w:val="20"/>
          </w:rPr>
          <w:t>from</w:t>
        </w:r>
      </w:hyperlink>
      <w:r w:rsidR="00761601" w:rsidRPr="00B02A71">
        <w:rPr>
          <w:rStyle w:val="Hyperlink"/>
          <w:rFonts w:ascii="ITC Stone Sans Std Medium" w:hAnsi="ITC Stone Sans Std Medium"/>
          <w:sz w:val="20"/>
          <w:szCs w:val="20"/>
        </w:rPr>
        <w:t xml:space="preserve"> HRS</w:t>
      </w:r>
      <w:r w:rsidR="006A53D6" w:rsidRPr="00B02A71">
        <w:rPr>
          <w:rFonts w:ascii="ITC Stone Sans Std Medium" w:hAnsi="ITC Stone Sans Std Medium"/>
          <w:sz w:val="20"/>
          <w:szCs w:val="20"/>
        </w:rPr>
        <w:t>:</w:t>
      </w:r>
    </w:p>
    <w:p w14:paraId="3168BB39" w14:textId="77777777" w:rsidR="00B241C7" w:rsidRPr="00B02A71" w:rsidRDefault="00B521C9" w:rsidP="00B521C9">
      <w:pPr>
        <w:numPr>
          <w:ilvl w:val="0"/>
          <w:numId w:val="1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Department contact names, email addresses and phone numbers</w:t>
      </w:r>
    </w:p>
    <w:p w14:paraId="19E34935" w14:textId="77777777" w:rsidR="00B241C7" w:rsidRPr="00B02A71" w:rsidRDefault="00B241C7" w:rsidP="00B241C7">
      <w:pPr>
        <w:numPr>
          <w:ilvl w:val="0"/>
          <w:numId w:val="1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Letter must include cc to HRS Personnel File, Benefits, etc.</w:t>
      </w:r>
    </w:p>
    <w:p w14:paraId="3F7C4561" w14:textId="77777777" w:rsidR="00B241C7" w:rsidRPr="00B02A71" w:rsidRDefault="00B241C7" w:rsidP="00B521C9">
      <w:pPr>
        <w:numPr>
          <w:ilvl w:val="0"/>
          <w:numId w:val="1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Letter includes information regarding documents required for I-9</w:t>
      </w:r>
    </w:p>
    <w:p w14:paraId="1D7E6CE3" w14:textId="19DD737B" w:rsidR="00B241C7" w:rsidRPr="00B02A71" w:rsidRDefault="00B241C7" w:rsidP="00B521C9">
      <w:pPr>
        <w:numPr>
          <w:ilvl w:val="0"/>
          <w:numId w:val="1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 xml:space="preserve">Offer letter includes location, date and time of </w:t>
      </w:r>
      <w:r w:rsidR="00627F89" w:rsidRPr="00B02A71">
        <w:rPr>
          <w:rFonts w:ascii="ITC Stone Sans Std Medium" w:hAnsi="ITC Stone Sans Std Medium"/>
          <w:sz w:val="20"/>
          <w:szCs w:val="20"/>
        </w:rPr>
        <w:t xml:space="preserve">New Employee Orientation and if </w:t>
      </w:r>
      <w:r w:rsidRPr="00B02A71">
        <w:rPr>
          <w:rFonts w:ascii="ITC Stone Sans Std Medium" w:hAnsi="ITC Stone Sans Std Medium"/>
          <w:sz w:val="20"/>
          <w:szCs w:val="20"/>
        </w:rPr>
        <w:t>appropriate Benefits Orientation</w:t>
      </w:r>
      <w:bookmarkStart w:id="1" w:name="_GoBack"/>
      <w:bookmarkEnd w:id="1"/>
    </w:p>
    <w:p w14:paraId="5FA3E64F" w14:textId="2AD8B118" w:rsidR="003B12EB" w:rsidRPr="00B02A71" w:rsidRDefault="003B12EB" w:rsidP="00B521C9">
      <w:pPr>
        <w:numPr>
          <w:ilvl w:val="0"/>
          <w:numId w:val="1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Offer letter includes Governor Vaccine Requirement Proclamation language</w:t>
      </w:r>
    </w:p>
    <w:bookmarkStart w:id="2" w:name="Check7"/>
    <w:p w14:paraId="1624015B" w14:textId="61948176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2"/>
      <w:r w:rsidR="00B521C9" w:rsidRPr="00B02A71">
        <w:rPr>
          <w:rFonts w:ascii="ITC Stone Sans Std Medium" w:hAnsi="ITC Stone Sans Std Medium"/>
          <w:sz w:val="20"/>
          <w:szCs w:val="20"/>
        </w:rPr>
        <w:t xml:space="preserve"> Confirm acceptance of offer, start date and work hours</w:t>
      </w:r>
    </w:p>
    <w:p w14:paraId="69C01714" w14:textId="46FB4283" w:rsidR="00627F89" w:rsidRPr="00B02A71" w:rsidRDefault="00627F89" w:rsidP="00627F8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 xml:space="preserve">Send an informal announcement (via email) to the department announcing the new                                                                   employee and their start date. </w:t>
      </w:r>
    </w:p>
    <w:p w14:paraId="7E54BF12" w14:textId="77777777" w:rsidR="00B241C7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241C7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r w:rsidR="00B241C7" w:rsidRPr="00B02A71">
        <w:rPr>
          <w:rFonts w:ascii="ITC Stone Sans Std Medium" w:hAnsi="ITC Stone Sans Std Medium"/>
          <w:sz w:val="20"/>
          <w:szCs w:val="20"/>
        </w:rPr>
        <w:t xml:space="preserve"> Include link or information on employee benefits paperwork</w:t>
      </w:r>
    </w:p>
    <w:p w14:paraId="14330C87" w14:textId="77777777" w:rsidR="00B241C7" w:rsidRPr="00B02A71" w:rsidRDefault="00B241C7" w:rsidP="00B241C7">
      <w:pPr>
        <w:numPr>
          <w:ilvl w:val="0"/>
          <w:numId w:val="2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New eligible employees have 30 days to complete and submit benefits paperwork</w:t>
      </w:r>
    </w:p>
    <w:p w14:paraId="493EFAEA" w14:textId="4CFAAAA8" w:rsidR="002E4D5F" w:rsidRPr="00B02A71" w:rsidRDefault="002E4D5F" w:rsidP="002E4D5F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r w:rsidRPr="00B02A71">
        <w:rPr>
          <w:rFonts w:ascii="ITC Stone Sans Std Medium" w:hAnsi="ITC Stone Sans Std Medium"/>
          <w:sz w:val="20"/>
          <w:szCs w:val="20"/>
        </w:rPr>
        <w:t xml:space="preserve"> Directions to work site</w:t>
      </w:r>
    </w:p>
    <w:p w14:paraId="7D47DEE5" w14:textId="2F3B6B51" w:rsidR="002E4D5F" w:rsidRPr="00B02A71" w:rsidRDefault="002E4D5F" w:rsidP="002E4D5F">
      <w:pPr>
        <w:numPr>
          <w:ilvl w:val="0"/>
          <w:numId w:val="2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Inform new employee where to park first day, if appropriate provide parking pass</w:t>
      </w:r>
    </w:p>
    <w:bookmarkStart w:id="3" w:name="Check8"/>
    <w:p w14:paraId="62188F5E" w14:textId="47626C40" w:rsidR="00B241C7" w:rsidRPr="00B02A71" w:rsidRDefault="00CE737B" w:rsidP="002E4D5F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3"/>
      <w:r w:rsidR="00B521C9" w:rsidRPr="00B02A71">
        <w:rPr>
          <w:rFonts w:ascii="ITC Stone Sans Std Medium" w:hAnsi="ITC Stone Sans Std Medium"/>
          <w:sz w:val="20"/>
          <w:szCs w:val="20"/>
        </w:rPr>
        <w:t xml:space="preserve"> </w:t>
      </w:r>
      <w:r w:rsidR="005A3014" w:rsidRPr="00B02A71">
        <w:rPr>
          <w:rFonts w:ascii="ITC Stone Sans Std Medium" w:hAnsi="ITC Stone Sans Std Medium"/>
          <w:sz w:val="20"/>
          <w:szCs w:val="20"/>
        </w:rPr>
        <w:t xml:space="preserve">Provide a link to a </w:t>
      </w:r>
      <w:hyperlink r:id="rId10" w:history="1">
        <w:r w:rsidR="005A3014" w:rsidRPr="00B02A71">
          <w:rPr>
            <w:rStyle w:val="Hyperlink"/>
            <w:rFonts w:ascii="ITC Stone Sans Std Medium" w:hAnsi="ITC Stone Sans Std Medium"/>
            <w:sz w:val="20"/>
            <w:szCs w:val="20"/>
          </w:rPr>
          <w:t>c</w:t>
        </w:r>
        <w:r w:rsidR="00B241C7" w:rsidRPr="00B02A71">
          <w:rPr>
            <w:rStyle w:val="Hyperlink"/>
            <w:rFonts w:ascii="ITC Stone Sans Std Medium" w:hAnsi="ITC Stone Sans Std Medium"/>
            <w:sz w:val="20"/>
            <w:szCs w:val="20"/>
          </w:rPr>
          <w:t>ampus map</w:t>
        </w:r>
        <w:r w:rsidR="00761601" w:rsidRPr="00B02A71">
          <w:rPr>
            <w:rStyle w:val="Hyperlink"/>
            <w:rFonts w:ascii="ITC Stone Sans Std Medium" w:hAnsi="ITC Stone Sans Std Medium"/>
            <w:sz w:val="20"/>
            <w:szCs w:val="20"/>
          </w:rPr>
          <w:t xml:space="preserve"> </w:t>
        </w:r>
      </w:hyperlink>
      <w:r w:rsidR="005A3014" w:rsidRPr="00B02A71">
        <w:rPr>
          <w:rFonts w:ascii="ITC Stone Sans Std Medium" w:hAnsi="ITC Stone Sans Std Medium"/>
          <w:sz w:val="20"/>
          <w:szCs w:val="20"/>
        </w:rPr>
        <w:t xml:space="preserve"> </w:t>
      </w:r>
    </w:p>
    <w:p w14:paraId="6341066D" w14:textId="74F37835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241C7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r w:rsidR="00B241C7" w:rsidRPr="00B02A71">
        <w:rPr>
          <w:rFonts w:ascii="ITC Stone Sans Std Medium" w:hAnsi="ITC Stone Sans Std Medium"/>
          <w:sz w:val="20"/>
          <w:szCs w:val="20"/>
        </w:rPr>
        <w:t xml:space="preserve"> </w:t>
      </w:r>
      <w:r w:rsidR="00374FE5" w:rsidRPr="00B02A71">
        <w:rPr>
          <w:rFonts w:ascii="ITC Stone Sans Std Medium" w:hAnsi="ITC Stone Sans Std Medium"/>
          <w:sz w:val="20"/>
          <w:szCs w:val="20"/>
        </w:rPr>
        <w:t xml:space="preserve">Provide Parking and Transportation information and </w:t>
      </w:r>
      <w:hyperlink r:id="rId11" w:history="1">
        <w:r w:rsidR="005A753D" w:rsidRPr="00B02A71">
          <w:rPr>
            <w:rStyle w:val="Hyperlink"/>
            <w:rFonts w:ascii="ITC Stone Sans Std Medium" w:hAnsi="ITC Stone Sans Std Medium"/>
            <w:sz w:val="20"/>
            <w:szCs w:val="20"/>
          </w:rPr>
          <w:t>website</w:t>
        </w:r>
      </w:hyperlink>
      <w:r w:rsidR="005A753D" w:rsidRPr="00B02A71">
        <w:rPr>
          <w:rFonts w:ascii="ITC Stone Sans Std Medium" w:hAnsi="ITC Stone Sans Std Medium"/>
          <w:sz w:val="20"/>
          <w:szCs w:val="20"/>
        </w:rPr>
        <w:t xml:space="preserve"> </w:t>
      </w:r>
    </w:p>
    <w:p w14:paraId="3B5787CF" w14:textId="61E696DF" w:rsidR="0060406F" w:rsidRPr="00B02A71" w:rsidRDefault="0060406F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r w:rsidRPr="00B02A71">
        <w:rPr>
          <w:rFonts w:ascii="ITC Stone Sans Std Medium" w:hAnsi="ITC Stone Sans Std Medium"/>
          <w:sz w:val="20"/>
          <w:szCs w:val="20"/>
        </w:rPr>
        <w:t xml:space="preserve"> Provide applicable information from </w:t>
      </w:r>
      <w:hyperlink r:id="rId12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Candidate Experience</w:t>
        </w:r>
      </w:hyperlink>
      <w:r w:rsidRPr="00B02A71">
        <w:rPr>
          <w:rFonts w:ascii="ITC Stone Sans Std Medium" w:hAnsi="ITC Stone Sans Std Medium"/>
          <w:sz w:val="20"/>
          <w:szCs w:val="20"/>
        </w:rPr>
        <w:t xml:space="preserve"> page</w:t>
      </w:r>
    </w:p>
    <w:bookmarkStart w:id="4" w:name="Check9"/>
    <w:p w14:paraId="50A07869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4"/>
      <w:r w:rsidR="00B521C9" w:rsidRPr="00B02A71">
        <w:rPr>
          <w:rFonts w:ascii="ITC Stone Sans Std Medium" w:hAnsi="ITC Stone Sans Std Medium"/>
          <w:sz w:val="20"/>
          <w:szCs w:val="20"/>
        </w:rPr>
        <w:t xml:space="preserve"> </w:t>
      </w:r>
      <w:r w:rsidR="00374FE5" w:rsidRPr="00B02A71">
        <w:rPr>
          <w:rFonts w:ascii="ITC Stone Sans Std Medium" w:hAnsi="ITC Stone Sans Std Medium"/>
          <w:sz w:val="20"/>
          <w:szCs w:val="20"/>
        </w:rPr>
        <w:t>Discuss office standards and procedures</w:t>
      </w:r>
    </w:p>
    <w:bookmarkStart w:id="5" w:name="Check10"/>
    <w:p w14:paraId="373834CE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5"/>
      <w:r w:rsidR="00B521C9" w:rsidRPr="00B02A71">
        <w:rPr>
          <w:rFonts w:ascii="ITC Stone Sans Std Medium" w:hAnsi="ITC Stone Sans Std Medium"/>
          <w:sz w:val="20"/>
          <w:szCs w:val="20"/>
        </w:rPr>
        <w:t xml:space="preserve"> Prepare employee’s workspace, office equipment, supplies, etc.</w:t>
      </w:r>
    </w:p>
    <w:bookmarkStart w:id="6" w:name="Check13"/>
    <w:p w14:paraId="37C12277" w14:textId="0753FE0F" w:rsidR="00627F8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6"/>
      <w:r w:rsidR="00B521C9" w:rsidRPr="00B02A71">
        <w:rPr>
          <w:rFonts w:ascii="ITC Stone Sans Std Medium" w:hAnsi="ITC Stone Sans Std Medium"/>
          <w:sz w:val="20"/>
          <w:szCs w:val="20"/>
        </w:rPr>
        <w:t xml:space="preserve"> Prepare for department’s one-on-one, unit-specific orientation with new hire</w:t>
      </w:r>
    </w:p>
    <w:p w14:paraId="18EF57C9" w14:textId="0753FE0F" w:rsidR="00B521C9" w:rsidRPr="00B02A71" w:rsidRDefault="00B521C9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</w:p>
    <w:p w14:paraId="085EE304" w14:textId="370B7EED" w:rsidR="0035264F" w:rsidRPr="00B02A71" w:rsidRDefault="0035264F" w:rsidP="006A53D6">
      <w:pPr>
        <w:shd w:val="clear" w:color="auto" w:fill="80000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First Day</w:t>
      </w:r>
      <w:bookmarkStart w:id="7" w:name="Check14"/>
    </w:p>
    <w:p w14:paraId="3B37D816" w14:textId="31F3FF2D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7"/>
      <w:r w:rsidR="00B521C9" w:rsidRPr="00B02A71">
        <w:rPr>
          <w:rFonts w:ascii="ITC Stone Sans Std Medium" w:hAnsi="ITC Stone Sans Std Medium"/>
          <w:sz w:val="20"/>
          <w:szCs w:val="20"/>
        </w:rPr>
        <w:t xml:space="preserve"> Supervisor greets new employee </w:t>
      </w:r>
      <w:r w:rsidR="00803278" w:rsidRPr="00B02A71">
        <w:rPr>
          <w:rFonts w:ascii="ITC Stone Sans Std Medium" w:hAnsi="ITC Stone Sans Std Medium"/>
          <w:sz w:val="20"/>
          <w:szCs w:val="20"/>
        </w:rPr>
        <w:t>and discusses agenda for the day</w:t>
      </w:r>
    </w:p>
    <w:bookmarkStart w:id="8" w:name="Check15"/>
    <w:p w14:paraId="68699058" w14:textId="58C5EB5B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8"/>
      <w:r w:rsidR="00B521C9" w:rsidRPr="00B02A71">
        <w:rPr>
          <w:rFonts w:ascii="ITC Stone Sans Std Medium" w:hAnsi="ITC Stone Sans Std Medium"/>
          <w:sz w:val="20"/>
          <w:szCs w:val="20"/>
        </w:rPr>
        <w:t xml:space="preserve"> </w:t>
      </w:r>
      <w:hyperlink r:id="rId13" w:history="1">
        <w:r w:rsidR="007E7716" w:rsidRPr="00B02A71">
          <w:rPr>
            <w:rStyle w:val="Hyperlink"/>
            <w:rFonts w:ascii="ITC Stone Sans Std Medium" w:hAnsi="ITC Stone Sans Std Medium"/>
            <w:sz w:val="20"/>
            <w:szCs w:val="20"/>
          </w:rPr>
          <w:t>Payroll orientation</w:t>
        </w:r>
      </w:hyperlink>
      <w:r w:rsidR="007E7716" w:rsidRPr="00B02A71">
        <w:rPr>
          <w:rFonts w:ascii="ITC Stone Sans Std Medium" w:hAnsi="ITC Stone Sans Std Medium"/>
          <w:sz w:val="20"/>
          <w:szCs w:val="20"/>
        </w:rPr>
        <w:t xml:space="preserve"> and/or </w:t>
      </w:r>
      <w:hyperlink r:id="rId14" w:history="1">
        <w:r w:rsidR="007E7716" w:rsidRPr="00B02A71">
          <w:rPr>
            <w:rStyle w:val="Hyperlink"/>
            <w:rFonts w:ascii="ITC Stone Sans Std Medium" w:hAnsi="ITC Stone Sans Std Medium"/>
            <w:sz w:val="20"/>
            <w:szCs w:val="20"/>
          </w:rPr>
          <w:t>Direct deposit information</w:t>
        </w:r>
      </w:hyperlink>
      <w:r w:rsidR="007E7716" w:rsidRPr="00B02A71">
        <w:rPr>
          <w:rFonts w:ascii="ITC Stone Sans Std Medium" w:hAnsi="ITC Stone Sans Std Medium"/>
          <w:sz w:val="20"/>
          <w:szCs w:val="20"/>
        </w:rPr>
        <w:t xml:space="preserve"> </w:t>
      </w:r>
    </w:p>
    <w:p w14:paraId="7891230F" w14:textId="5F52C4C0" w:rsidR="00803278" w:rsidRPr="00B02A71" w:rsidRDefault="00803278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r w:rsidRPr="00B02A71">
        <w:rPr>
          <w:rFonts w:ascii="ITC Stone Sans Std Medium" w:hAnsi="ITC Stone Sans Std Medium"/>
          <w:sz w:val="20"/>
          <w:szCs w:val="20"/>
        </w:rPr>
        <w:t xml:space="preserve"> Introduce new employee to </w:t>
      </w:r>
      <w:r w:rsidR="0012097D" w:rsidRPr="00B02A71">
        <w:rPr>
          <w:rFonts w:ascii="ITC Stone Sans Std Medium" w:hAnsi="ITC Stone Sans Std Medium"/>
          <w:sz w:val="20"/>
          <w:szCs w:val="20"/>
        </w:rPr>
        <w:t>their</w:t>
      </w:r>
      <w:r w:rsidRPr="00B02A71">
        <w:rPr>
          <w:rFonts w:ascii="ITC Stone Sans Std Medium" w:hAnsi="ITC Stone Sans Std Medium"/>
          <w:sz w:val="20"/>
          <w:szCs w:val="20"/>
        </w:rPr>
        <w:t xml:space="preserve"> co-workers</w:t>
      </w:r>
    </w:p>
    <w:bookmarkStart w:id="9" w:name="Check16"/>
    <w:p w14:paraId="34D35D55" w14:textId="296328C9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9"/>
      <w:r w:rsidR="00B521C9" w:rsidRPr="00B02A71">
        <w:rPr>
          <w:rFonts w:ascii="ITC Stone Sans Std Medium" w:hAnsi="ITC Stone Sans Std Medium"/>
          <w:sz w:val="20"/>
          <w:szCs w:val="20"/>
        </w:rPr>
        <w:t xml:space="preserve"> Complete I-9 form</w:t>
      </w:r>
      <w:r w:rsidR="00374FE5" w:rsidRPr="00B02A71">
        <w:rPr>
          <w:rFonts w:ascii="ITC Stone Sans Std Medium" w:hAnsi="ITC Stone Sans Std Medium"/>
          <w:sz w:val="20"/>
          <w:szCs w:val="20"/>
        </w:rPr>
        <w:t xml:space="preserve"> online</w:t>
      </w:r>
      <w:r w:rsidR="002A1261" w:rsidRPr="00B02A71">
        <w:rPr>
          <w:rFonts w:ascii="ITC Stone Sans Std Medium" w:hAnsi="ITC Stone Sans Std Medium"/>
          <w:sz w:val="20"/>
          <w:szCs w:val="20"/>
        </w:rPr>
        <w:t xml:space="preserve"> (</w:t>
      </w:r>
      <w:r w:rsidR="00374FE5" w:rsidRPr="00B02A71">
        <w:rPr>
          <w:rFonts w:ascii="ITC Stone Sans Std Medium" w:hAnsi="ITC Stone Sans Std Medium"/>
          <w:sz w:val="20"/>
          <w:szCs w:val="20"/>
        </w:rPr>
        <w:t>strict State and Federal requirements regarding completion</w:t>
      </w:r>
      <w:r w:rsidR="002A1261" w:rsidRPr="00B02A71">
        <w:rPr>
          <w:rFonts w:ascii="ITC Stone Sans Std Medium" w:hAnsi="ITC Stone Sans Std Medium"/>
          <w:sz w:val="20"/>
          <w:szCs w:val="20"/>
        </w:rPr>
        <w:t>)</w:t>
      </w:r>
    </w:p>
    <w:p w14:paraId="61A0FBC5" w14:textId="4E48CA0E" w:rsidR="00674B1D" w:rsidRPr="00B02A71" w:rsidRDefault="00674B1D" w:rsidP="00674B1D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r w:rsidRPr="00B02A71">
        <w:rPr>
          <w:rFonts w:ascii="ITC Stone Sans Std Medium" w:hAnsi="ITC Stone Sans Std Medium"/>
          <w:sz w:val="20"/>
          <w:szCs w:val="20"/>
        </w:rPr>
        <w:t xml:space="preserve"> Ensure new employee has initiated </w:t>
      </w:r>
      <w:hyperlink r:id="rId15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vaccination verification/exemption process</w:t>
        </w:r>
      </w:hyperlink>
      <w:r w:rsidRPr="00B02A71">
        <w:rPr>
          <w:rFonts w:ascii="ITC Stone Sans Std Medium" w:hAnsi="ITC Stone Sans Std Medium"/>
          <w:sz w:val="20"/>
          <w:szCs w:val="20"/>
        </w:rPr>
        <w:t xml:space="preserve"> in Workday. Complete manager/HR partner confirmation step.</w:t>
      </w:r>
    </w:p>
    <w:p w14:paraId="2BB045CB" w14:textId="775AF543" w:rsidR="00C71370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B58CB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r w:rsidR="000B58CB" w:rsidRPr="00B02A71">
        <w:rPr>
          <w:rFonts w:ascii="ITC Stone Sans Std Medium" w:hAnsi="ITC Stone Sans Std Medium"/>
          <w:sz w:val="20"/>
          <w:szCs w:val="20"/>
        </w:rPr>
        <w:t xml:space="preserve"> Complete </w:t>
      </w:r>
      <w:r w:rsidR="005A753D" w:rsidRPr="00B02A71">
        <w:rPr>
          <w:rFonts w:ascii="ITC Stone Sans Std Medium" w:hAnsi="ITC Stone Sans Std Medium"/>
          <w:sz w:val="20"/>
          <w:szCs w:val="20"/>
        </w:rPr>
        <w:t xml:space="preserve">the </w:t>
      </w:r>
      <w:r w:rsidR="000B58CB" w:rsidRPr="00B02A71">
        <w:rPr>
          <w:rFonts w:ascii="ITC Stone Sans Std Medium" w:hAnsi="ITC Stone Sans Std Medium"/>
          <w:i/>
          <w:sz w:val="20"/>
          <w:szCs w:val="20"/>
        </w:rPr>
        <w:t>Foreign Worker Disclosure</w:t>
      </w:r>
      <w:r w:rsidR="005A753D" w:rsidRPr="00B02A71">
        <w:rPr>
          <w:rFonts w:ascii="ITC Stone Sans Std Medium" w:hAnsi="ITC Stone Sans Std Medium"/>
          <w:i/>
          <w:sz w:val="20"/>
          <w:szCs w:val="20"/>
        </w:rPr>
        <w:t xml:space="preserve"> F</w:t>
      </w:r>
      <w:r w:rsidR="000B58CB" w:rsidRPr="00B02A71">
        <w:rPr>
          <w:rFonts w:ascii="ITC Stone Sans Std Medium" w:hAnsi="ITC Stone Sans Std Medium"/>
          <w:i/>
          <w:sz w:val="20"/>
          <w:szCs w:val="20"/>
        </w:rPr>
        <w:t>orm</w:t>
      </w:r>
      <w:r w:rsidR="000B58CB" w:rsidRPr="00B02A71">
        <w:rPr>
          <w:rFonts w:ascii="ITC Stone Sans Std Medium" w:hAnsi="ITC Stone Sans Std Medium"/>
          <w:sz w:val="20"/>
          <w:szCs w:val="20"/>
        </w:rPr>
        <w:t xml:space="preserve"> if non-US citizen </w:t>
      </w:r>
      <w:bookmarkStart w:id="10" w:name="Check17"/>
    </w:p>
    <w:p w14:paraId="58A92FF5" w14:textId="092C0AAD" w:rsidR="00D75F3A" w:rsidRPr="00B02A71" w:rsidRDefault="00C71370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r w:rsidRPr="00B02A71">
        <w:rPr>
          <w:rFonts w:ascii="ITC Stone Sans Std Medium" w:hAnsi="ITC Stone Sans Std Medium"/>
          <w:sz w:val="20"/>
          <w:szCs w:val="20"/>
        </w:rPr>
        <w:t xml:space="preserve"> Inform new hire of Demographic Information Survey av</w:t>
      </w:r>
      <w:r w:rsidR="005A753D" w:rsidRPr="00B02A71">
        <w:rPr>
          <w:rFonts w:ascii="ITC Stone Sans Std Medium" w:hAnsi="ITC Stone Sans Std Medium"/>
          <w:sz w:val="20"/>
          <w:szCs w:val="20"/>
        </w:rPr>
        <w:t xml:space="preserve">ailable on the </w:t>
      </w:r>
      <w:r w:rsidR="00650169" w:rsidRPr="00B02A71">
        <w:rPr>
          <w:rFonts w:ascii="ITC Stone Sans Std Medium" w:hAnsi="ITC Stone Sans Std Medium"/>
          <w:sz w:val="20"/>
          <w:szCs w:val="20"/>
        </w:rPr>
        <w:t xml:space="preserve">Office of </w:t>
      </w:r>
      <w:r w:rsidR="00D75F3A" w:rsidRPr="00B02A71">
        <w:rPr>
          <w:rFonts w:ascii="ITC Stone Sans Std Medium" w:hAnsi="ITC Stone Sans Std Medium"/>
          <w:sz w:val="20"/>
          <w:szCs w:val="20"/>
        </w:rPr>
        <w:t xml:space="preserve">Compliance </w:t>
      </w:r>
      <w:r w:rsidR="00650169" w:rsidRPr="00B02A71">
        <w:rPr>
          <w:rFonts w:ascii="ITC Stone Sans Std Medium" w:hAnsi="ITC Stone Sans Std Medium"/>
          <w:sz w:val="20"/>
          <w:szCs w:val="20"/>
        </w:rPr>
        <w:t xml:space="preserve">          </w:t>
      </w:r>
      <w:r w:rsidR="00650169" w:rsidRPr="00B02A71">
        <w:rPr>
          <w:rFonts w:ascii="ITC Stone Sans Std Medium" w:hAnsi="ITC Stone Sans Std Medium"/>
          <w:sz w:val="20"/>
          <w:szCs w:val="20"/>
        </w:rPr>
        <w:tab/>
      </w:r>
      <w:r w:rsidR="00D75F3A" w:rsidRPr="00B02A71">
        <w:rPr>
          <w:rFonts w:ascii="ITC Stone Sans Std Medium" w:hAnsi="ITC Stone Sans Std Medium"/>
          <w:sz w:val="20"/>
          <w:szCs w:val="20"/>
        </w:rPr>
        <w:t xml:space="preserve">and </w:t>
      </w:r>
      <w:r w:rsidR="00650169" w:rsidRPr="00B02A71">
        <w:rPr>
          <w:rFonts w:ascii="ITC Stone Sans Std Medium" w:hAnsi="ITC Stone Sans Std Medium"/>
          <w:sz w:val="20"/>
          <w:szCs w:val="20"/>
        </w:rPr>
        <w:t>C</w:t>
      </w:r>
      <w:r w:rsidR="00D75F3A" w:rsidRPr="00B02A71">
        <w:rPr>
          <w:rFonts w:ascii="ITC Stone Sans Std Medium" w:hAnsi="ITC Stone Sans Std Medium"/>
          <w:sz w:val="20"/>
          <w:szCs w:val="20"/>
        </w:rPr>
        <w:t xml:space="preserve">ivil Rights </w:t>
      </w:r>
      <w:r w:rsidR="005A753D" w:rsidRPr="00B02A71">
        <w:rPr>
          <w:rFonts w:ascii="ITC Stone Sans Std Medium" w:hAnsi="ITC Stone Sans Std Medium"/>
          <w:sz w:val="20"/>
          <w:szCs w:val="20"/>
        </w:rPr>
        <w:t>w</w:t>
      </w:r>
      <w:r w:rsidRPr="00B02A71">
        <w:rPr>
          <w:rFonts w:ascii="ITC Stone Sans Std Medium" w:hAnsi="ITC Stone Sans Std Medium"/>
          <w:sz w:val="20"/>
          <w:szCs w:val="20"/>
        </w:rPr>
        <w:t xml:space="preserve">ebsite - </w:t>
      </w:r>
      <w:hyperlink r:id="rId16" w:history="1">
        <w:r w:rsidR="00D75F3A" w:rsidRPr="00B02A71">
          <w:rPr>
            <w:rStyle w:val="Hyperlink"/>
            <w:rFonts w:ascii="ITC Stone Sans Std Medium" w:hAnsi="ITC Stone Sans Std Medium"/>
            <w:sz w:val="20"/>
            <w:szCs w:val="20"/>
          </w:rPr>
          <w:t>https://ccr.wsu.edu/</w:t>
        </w:r>
      </w:hyperlink>
    </w:p>
    <w:p w14:paraId="51176E2C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10"/>
      <w:r w:rsidR="00B521C9" w:rsidRPr="00B02A71">
        <w:rPr>
          <w:rFonts w:ascii="ITC Stone Sans Std Medium" w:hAnsi="ITC Stone Sans Std Medium"/>
          <w:sz w:val="20"/>
          <w:szCs w:val="20"/>
        </w:rPr>
        <w:t xml:space="preserve"> Tour of department/building, including restrooms, break room,</w:t>
      </w:r>
    </w:p>
    <w:bookmarkStart w:id="11" w:name="Check18"/>
    <w:p w14:paraId="0AEA740A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11"/>
      <w:r w:rsidR="00B521C9" w:rsidRPr="00B02A71">
        <w:rPr>
          <w:rFonts w:ascii="ITC Stone Sans Std Medium" w:hAnsi="ITC Stone Sans Std Medium"/>
          <w:sz w:val="20"/>
          <w:szCs w:val="20"/>
        </w:rPr>
        <w:t xml:space="preserve"> Safety features (fire extinguisher, emergency exits, first aid kit, stairs, etc.)</w:t>
      </w:r>
    </w:p>
    <w:p w14:paraId="5F72663E" w14:textId="73165CEB" w:rsidR="00B521C9" w:rsidRPr="00B02A71" w:rsidRDefault="00B521C9" w:rsidP="00374FE5">
      <w:pPr>
        <w:numPr>
          <w:ilvl w:val="0"/>
          <w:numId w:val="2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 xml:space="preserve">Complete </w:t>
      </w:r>
      <w:hyperlink r:id="rId17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Safety Checklist</w:t>
        </w:r>
      </w:hyperlink>
    </w:p>
    <w:bookmarkStart w:id="12" w:name="Check20"/>
    <w:p w14:paraId="3E5E2BC6" w14:textId="34B0920A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12"/>
      <w:r w:rsidR="00B521C9" w:rsidRPr="00B02A71">
        <w:rPr>
          <w:rFonts w:ascii="ITC Stone Sans Std Medium" w:hAnsi="ITC Stone Sans Std Medium"/>
          <w:sz w:val="20"/>
          <w:szCs w:val="20"/>
        </w:rPr>
        <w:t xml:space="preserve"> Review </w:t>
      </w:r>
      <w:hyperlink r:id="rId18" w:history="1">
        <w:r w:rsidR="00B521C9" w:rsidRPr="00B02A71">
          <w:rPr>
            <w:rStyle w:val="Hyperlink"/>
            <w:rFonts w:ascii="ITC Stone Sans Std Medium" w:hAnsi="ITC Stone Sans Std Medium"/>
            <w:sz w:val="20"/>
            <w:szCs w:val="20"/>
          </w:rPr>
          <w:t>payroll dates</w:t>
        </w:r>
      </w:hyperlink>
      <w:r w:rsidR="00B521C9" w:rsidRPr="00B02A71">
        <w:rPr>
          <w:rFonts w:ascii="ITC Stone Sans Std Medium" w:hAnsi="ITC Stone Sans Std Medium"/>
          <w:sz w:val="20"/>
          <w:szCs w:val="20"/>
        </w:rPr>
        <w:t xml:space="preserve"> and overtime policy</w:t>
      </w:r>
    </w:p>
    <w:bookmarkStart w:id="13" w:name="Check22"/>
    <w:p w14:paraId="3DC2181B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13"/>
      <w:r w:rsidR="00B521C9" w:rsidRPr="00B02A71">
        <w:rPr>
          <w:rFonts w:ascii="ITC Stone Sans Std Medium" w:hAnsi="ITC Stone Sans Std Medium"/>
          <w:sz w:val="20"/>
          <w:szCs w:val="20"/>
        </w:rPr>
        <w:t xml:space="preserve"> </w:t>
      </w:r>
      <w:r w:rsidR="000B58CB" w:rsidRPr="00B02A71">
        <w:rPr>
          <w:rFonts w:ascii="ITC Stone Sans Std Medium" w:hAnsi="ITC Stone Sans Std Medium"/>
          <w:sz w:val="20"/>
          <w:szCs w:val="20"/>
        </w:rPr>
        <w:t>Complete p</w:t>
      </w:r>
      <w:r w:rsidR="00B521C9" w:rsidRPr="00B02A71">
        <w:rPr>
          <w:rFonts w:ascii="ITC Stone Sans Std Medium" w:hAnsi="ITC Stone Sans Std Medium"/>
          <w:sz w:val="20"/>
          <w:szCs w:val="20"/>
        </w:rPr>
        <w:t>aperwork for keys</w:t>
      </w:r>
      <w:r w:rsidR="000B58CB" w:rsidRPr="00B02A71">
        <w:rPr>
          <w:rFonts w:ascii="ITC Stone Sans Std Medium" w:hAnsi="ITC Stone Sans Std Medium"/>
          <w:sz w:val="20"/>
          <w:szCs w:val="20"/>
        </w:rPr>
        <w:t>/building access</w:t>
      </w:r>
    </w:p>
    <w:bookmarkStart w:id="14" w:name="Check23"/>
    <w:p w14:paraId="5A23A118" w14:textId="236D83B9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14"/>
      <w:r w:rsidR="00B521C9" w:rsidRPr="00B02A71">
        <w:rPr>
          <w:rFonts w:ascii="ITC Stone Sans Std Medium" w:hAnsi="ITC Stone Sans Std Medium"/>
          <w:sz w:val="20"/>
          <w:szCs w:val="20"/>
        </w:rPr>
        <w:t xml:space="preserve"> </w:t>
      </w:r>
      <w:hyperlink r:id="rId19" w:history="1">
        <w:proofErr w:type="spellStart"/>
        <w:r w:rsidR="00B521C9" w:rsidRPr="00B02A71">
          <w:rPr>
            <w:rStyle w:val="Hyperlink"/>
            <w:rFonts w:ascii="ITC Stone Sans Std Medium" w:hAnsi="ITC Stone Sans Std Medium"/>
            <w:sz w:val="20"/>
            <w:szCs w:val="20"/>
          </w:rPr>
          <w:t>CougarCard</w:t>
        </w:r>
        <w:proofErr w:type="spellEnd"/>
      </w:hyperlink>
    </w:p>
    <w:bookmarkStart w:id="15" w:name="Check24"/>
    <w:p w14:paraId="23E7F508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15"/>
      <w:r w:rsidR="00B521C9" w:rsidRPr="00B02A71">
        <w:rPr>
          <w:rFonts w:ascii="ITC Stone Sans Std Medium" w:hAnsi="ITC Stone Sans Std Medium"/>
          <w:sz w:val="20"/>
          <w:szCs w:val="20"/>
        </w:rPr>
        <w:t xml:space="preserve"> Network ID – Computer Accounts; e-mail address, </w:t>
      </w:r>
      <w:proofErr w:type="spellStart"/>
      <w:r w:rsidR="00B521C9" w:rsidRPr="00B02A71">
        <w:rPr>
          <w:rFonts w:ascii="ITC Stone Sans Std Medium" w:hAnsi="ITC Stone Sans Std Medium"/>
          <w:sz w:val="20"/>
          <w:szCs w:val="20"/>
        </w:rPr>
        <w:t>SkillSoft</w:t>
      </w:r>
      <w:proofErr w:type="spellEnd"/>
      <w:r w:rsidR="00B521C9" w:rsidRPr="00B02A71">
        <w:rPr>
          <w:rFonts w:ascii="ITC Stone Sans Std Medium" w:hAnsi="ITC Stone Sans Std Medium"/>
          <w:sz w:val="20"/>
          <w:szCs w:val="20"/>
        </w:rPr>
        <w:t xml:space="preserve"> access</w:t>
      </w:r>
    </w:p>
    <w:bookmarkStart w:id="16" w:name="Check25"/>
    <w:p w14:paraId="14AFE92F" w14:textId="252EC442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16"/>
      <w:r w:rsidR="00B521C9" w:rsidRPr="00B02A71">
        <w:rPr>
          <w:rFonts w:ascii="ITC Stone Sans Std Medium" w:hAnsi="ITC Stone Sans Std Medium"/>
          <w:sz w:val="20"/>
          <w:szCs w:val="20"/>
        </w:rPr>
        <w:t xml:space="preserve"> </w:t>
      </w:r>
      <w:hyperlink r:id="rId20" w:history="1">
        <w:r w:rsidR="00B521C9" w:rsidRPr="00B02A71">
          <w:rPr>
            <w:rStyle w:val="Hyperlink"/>
            <w:rFonts w:ascii="ITC Stone Sans Std Medium" w:hAnsi="ITC Stone Sans Std Medium"/>
            <w:sz w:val="20"/>
            <w:szCs w:val="20"/>
          </w:rPr>
          <w:t>Parking Permit</w:t>
        </w:r>
      </w:hyperlink>
    </w:p>
    <w:bookmarkStart w:id="17" w:name="Check26"/>
    <w:p w14:paraId="3B91692C" w14:textId="7618959D" w:rsidR="004663F3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17"/>
      <w:r w:rsidR="00B521C9" w:rsidRPr="00B02A71">
        <w:rPr>
          <w:rFonts w:ascii="ITC Stone Sans Std Medium" w:hAnsi="ITC Stone Sans Std Medium"/>
          <w:sz w:val="20"/>
          <w:szCs w:val="20"/>
        </w:rPr>
        <w:t xml:space="preserve"> Review phone usage, phone card</w:t>
      </w:r>
      <w:r w:rsidR="000B58CB" w:rsidRPr="00B02A71">
        <w:rPr>
          <w:rFonts w:ascii="ITC Stone Sans Std Medium" w:hAnsi="ITC Stone Sans Std Medium"/>
          <w:sz w:val="20"/>
          <w:szCs w:val="20"/>
        </w:rPr>
        <w:t>, directories</w:t>
      </w:r>
      <w:r w:rsidR="00B521C9" w:rsidRPr="00B02A71">
        <w:rPr>
          <w:rFonts w:ascii="ITC Stone Sans Std Medium" w:hAnsi="ITC Stone Sans Std Medium"/>
          <w:sz w:val="20"/>
          <w:szCs w:val="20"/>
        </w:rPr>
        <w:t xml:space="preserve"> and processes for long-distance calls </w:t>
      </w:r>
      <w:bookmarkStart w:id="18" w:name="Check27"/>
    </w:p>
    <w:p w14:paraId="547C8032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18"/>
      <w:r w:rsidR="00B521C9" w:rsidRPr="00B02A71">
        <w:rPr>
          <w:rFonts w:ascii="ITC Stone Sans Std Medium" w:hAnsi="ITC Stone Sans Std Medium"/>
          <w:sz w:val="20"/>
          <w:szCs w:val="20"/>
        </w:rPr>
        <w:t xml:space="preserve"> Review Computer log-in, usage, computer use policies and laws, etc.</w:t>
      </w:r>
    </w:p>
    <w:bookmarkStart w:id="19" w:name="Check28"/>
    <w:p w14:paraId="74DC4485" w14:textId="09F9CED5" w:rsidR="00B521C9" w:rsidRPr="00B02A71" w:rsidRDefault="00CE737B" w:rsidP="00B521C9">
      <w:pPr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19"/>
      <w:r w:rsidR="00B521C9" w:rsidRPr="00B02A71">
        <w:rPr>
          <w:rFonts w:ascii="ITC Stone Sans Std Medium" w:hAnsi="ITC Stone Sans Std Medium"/>
          <w:sz w:val="20"/>
          <w:szCs w:val="20"/>
        </w:rPr>
        <w:t xml:space="preserve"> Lunch and break hours explained</w:t>
      </w:r>
    </w:p>
    <w:p w14:paraId="08D841D7" w14:textId="1107AB22" w:rsidR="00FB7E21" w:rsidRPr="00B02A71" w:rsidRDefault="00FB7E21" w:rsidP="00B521C9">
      <w:pPr>
        <w:rPr>
          <w:rFonts w:ascii="ITC Stone Sans Std Medium" w:hAnsi="ITC Stone Sans Std Medium"/>
          <w:sz w:val="20"/>
          <w:szCs w:val="20"/>
        </w:rPr>
      </w:pPr>
    </w:p>
    <w:p w14:paraId="5A192438" w14:textId="4F437661" w:rsidR="006A53D6" w:rsidRPr="00B02A71" w:rsidRDefault="0035264F" w:rsidP="006A53D6">
      <w:pPr>
        <w:shd w:val="clear" w:color="auto" w:fill="80000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First Week</w:t>
      </w:r>
      <w:bookmarkStart w:id="20" w:name="Check29"/>
    </w:p>
    <w:p w14:paraId="10154DD1" w14:textId="76D55A58" w:rsidR="00674B1D" w:rsidRPr="00B02A71" w:rsidRDefault="002D452E" w:rsidP="00E91B23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r w:rsidRPr="00B02A71">
        <w:rPr>
          <w:rFonts w:ascii="ITC Stone Sans Std Medium" w:hAnsi="ITC Stone Sans Std Medium"/>
          <w:sz w:val="20"/>
          <w:szCs w:val="20"/>
        </w:rPr>
        <w:t xml:space="preserve"> Confirm the employee has been signed up </w:t>
      </w:r>
      <w:r w:rsidR="002A4192" w:rsidRPr="00B02A71">
        <w:rPr>
          <w:rFonts w:ascii="ITC Stone Sans Std Medium" w:hAnsi="ITC Stone Sans Std Medium"/>
          <w:sz w:val="20"/>
          <w:szCs w:val="20"/>
        </w:rPr>
        <w:t xml:space="preserve">to </w:t>
      </w:r>
      <w:r w:rsidRPr="00B02A71">
        <w:rPr>
          <w:rFonts w:ascii="ITC Stone Sans Std Medium" w:hAnsi="ITC Stone Sans Std Medium"/>
          <w:sz w:val="20"/>
          <w:szCs w:val="20"/>
        </w:rPr>
        <w:t xml:space="preserve">attend </w:t>
      </w:r>
      <w:hyperlink r:id="rId21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New Employee Orientation</w:t>
        </w:r>
      </w:hyperlink>
      <w:r w:rsidRPr="00B02A71">
        <w:rPr>
          <w:rFonts w:ascii="ITC Stone Sans Std Medium" w:hAnsi="ITC Stone Sans Std Medium"/>
          <w:sz w:val="20"/>
          <w:szCs w:val="20"/>
        </w:rPr>
        <w:t xml:space="preserve"> within their </w:t>
      </w:r>
      <w:r w:rsidRPr="00B02A71">
        <w:rPr>
          <w:rFonts w:ascii="ITC Stone Sans Std Medium" w:hAnsi="ITC Stone Sans Std Medium"/>
          <w:b/>
          <w:sz w:val="20"/>
          <w:szCs w:val="20"/>
        </w:rPr>
        <w:t>first three weeks.</w:t>
      </w:r>
    </w:p>
    <w:p w14:paraId="444013D5" w14:textId="597C494F" w:rsidR="006A53D6" w:rsidRPr="00B02A71" w:rsidRDefault="00E91B23" w:rsidP="00E91B23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r w:rsidRPr="00B02A71">
        <w:rPr>
          <w:rFonts w:ascii="ITC Stone Sans Std Medium" w:hAnsi="ITC Stone Sans Std Medium"/>
          <w:sz w:val="20"/>
          <w:szCs w:val="20"/>
        </w:rPr>
        <w:t xml:space="preserve"> Provide new employee with </w:t>
      </w:r>
      <w:hyperlink r:id="rId22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ACA Employer Notification and Plan Information Document</w:t>
        </w:r>
      </w:hyperlink>
      <w:r w:rsidRPr="00B02A71">
        <w:rPr>
          <w:rFonts w:ascii="ITC Stone Sans Std Medium" w:hAnsi="ITC Stone Sans Std Medium"/>
          <w:sz w:val="20"/>
          <w:szCs w:val="20"/>
        </w:rPr>
        <w:t xml:space="preserve">        </w:t>
      </w:r>
    </w:p>
    <w:p w14:paraId="73AD8434" w14:textId="5F2CC8EA" w:rsidR="0035264F" w:rsidRPr="00B02A71" w:rsidRDefault="00E91B23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 xml:space="preserve">     </w:t>
      </w:r>
      <w:proofErr w:type="gramStart"/>
      <w:r w:rsidRPr="00B02A71">
        <w:rPr>
          <w:rFonts w:ascii="ITC Stone Sans Std Medium" w:hAnsi="ITC Stone Sans Std Medium"/>
          <w:sz w:val="20"/>
          <w:szCs w:val="20"/>
        </w:rPr>
        <w:t>within</w:t>
      </w:r>
      <w:proofErr w:type="gramEnd"/>
      <w:r w:rsidRPr="00B02A71">
        <w:rPr>
          <w:rFonts w:ascii="ITC Stone Sans Std Medium" w:hAnsi="ITC Stone Sans Std Medium"/>
          <w:sz w:val="20"/>
          <w:szCs w:val="20"/>
        </w:rPr>
        <w:t xml:space="preserve"> </w:t>
      </w:r>
      <w:r w:rsidRPr="00B02A71">
        <w:rPr>
          <w:rFonts w:ascii="ITC Stone Sans Std Medium" w:hAnsi="ITC Stone Sans Std Medium"/>
          <w:sz w:val="20"/>
          <w:szCs w:val="20"/>
          <w:u w:val="single"/>
        </w:rPr>
        <w:t>14 days</w:t>
      </w:r>
      <w:r w:rsidRPr="00B02A71">
        <w:rPr>
          <w:rFonts w:ascii="ITC Stone Sans Std Medium" w:hAnsi="ITC Stone Sans Std Medium"/>
          <w:sz w:val="20"/>
          <w:szCs w:val="20"/>
        </w:rPr>
        <w:t xml:space="preserve"> of the hire date. </w:t>
      </w:r>
    </w:p>
    <w:p w14:paraId="62B5AAEF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color w:val="000000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color w:val="000000"/>
          <w:sz w:val="20"/>
          <w:szCs w:val="20"/>
        </w:rPr>
      </w:r>
      <w:r w:rsidR="00AC5E0B"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end"/>
      </w:r>
      <w:bookmarkEnd w:id="20"/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Provide an overview of all pertinent procedures</w:t>
      </w:r>
    </w:p>
    <w:p w14:paraId="6E6B9054" w14:textId="77777777" w:rsidR="0021310F" w:rsidRPr="00B02A71" w:rsidRDefault="00B521C9" w:rsidP="00B521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Organizational chart</w:t>
      </w:r>
    </w:p>
    <w:p w14:paraId="2F8CC9DF" w14:textId="77777777" w:rsidR="0021310F" w:rsidRPr="00B02A71" w:rsidRDefault="00B521C9" w:rsidP="00B521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Reporting relationships</w:t>
      </w:r>
    </w:p>
    <w:p w14:paraId="47294475" w14:textId="2727F331" w:rsidR="00B521C9" w:rsidRPr="00B02A71" w:rsidRDefault="00B521C9" w:rsidP="00B521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Provide copy of or show link to </w:t>
      </w:r>
      <w:hyperlink r:id="rId23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Strategic Plan</w:t>
        </w:r>
      </w:hyperlink>
    </w:p>
    <w:bookmarkStart w:id="21" w:name="Check33"/>
    <w:p w14:paraId="15340B2E" w14:textId="765591E8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color w:val="000000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color w:val="000000"/>
          <w:sz w:val="20"/>
          <w:szCs w:val="20"/>
        </w:rPr>
      </w:r>
      <w:r w:rsidR="00AC5E0B"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end"/>
      </w:r>
      <w:bookmarkEnd w:id="21"/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Provide link to Business Policies and Procedures Manual </w:t>
      </w:r>
      <w:hyperlink r:id="rId24" w:tgtFrame="_blank" w:history="1">
        <w:r w:rsidR="003A5B94" w:rsidRPr="00B02A71">
          <w:rPr>
            <w:rStyle w:val="Hyperlink"/>
            <w:rFonts w:ascii="ITC Stone Sans Std Medium" w:hAnsi="ITC Stone Sans Std Medium"/>
            <w:sz w:val="20"/>
            <w:szCs w:val="20"/>
          </w:rPr>
          <w:t>(BPPM)</w:t>
        </w:r>
      </w:hyperlink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>, Executive Policy</w:t>
      </w:r>
      <w:r w:rsidR="003F1617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</w:t>
      </w:r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Manual </w:t>
      </w:r>
      <w:hyperlink r:id="rId25" w:tgtFrame="_blank" w:history="1">
        <w:r w:rsidR="00B521C9" w:rsidRPr="00B02A71">
          <w:rPr>
            <w:rStyle w:val="Hyperlink"/>
            <w:rFonts w:ascii="ITC Stone Sans Std Medium" w:hAnsi="ITC Stone Sans Std Medium"/>
            <w:sz w:val="20"/>
            <w:szCs w:val="20"/>
          </w:rPr>
          <w:t>(EP)</w:t>
        </w:r>
      </w:hyperlink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, and Safety Policies and Procedures Manual </w:t>
      </w:r>
      <w:hyperlink r:id="rId26" w:tgtFrame="_blank" w:history="1">
        <w:r w:rsidR="00B521C9" w:rsidRPr="00B02A71">
          <w:rPr>
            <w:rStyle w:val="Hyperlink"/>
            <w:rFonts w:ascii="ITC Stone Sans Std Medium" w:hAnsi="ITC Stone Sans Std Medium"/>
            <w:sz w:val="20"/>
            <w:szCs w:val="20"/>
          </w:rPr>
          <w:t>(SPPM)</w:t>
        </w:r>
      </w:hyperlink>
      <w:r w:rsidR="003F1617" w:rsidRPr="00B02A71">
        <w:rPr>
          <w:rFonts w:ascii="ITC Stone Sans Std Medium" w:hAnsi="ITC Stone Sans Std Medium"/>
          <w:color w:val="000000"/>
          <w:sz w:val="20"/>
          <w:szCs w:val="20"/>
        </w:rPr>
        <w:t>. I</w:t>
      </w:r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>nform employee they are responsible</w:t>
      </w:r>
      <w:r w:rsidR="003F1617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</w:t>
      </w:r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>to adhere to all the policies/procedures of WSU</w:t>
      </w:r>
      <w:r w:rsidR="003F1617" w:rsidRPr="00B02A71">
        <w:rPr>
          <w:rFonts w:ascii="ITC Stone Sans Std Medium" w:hAnsi="ITC Stone Sans Std Medium"/>
          <w:color w:val="000000"/>
          <w:sz w:val="20"/>
          <w:szCs w:val="20"/>
        </w:rPr>
        <w:t>.</w:t>
      </w:r>
      <w:r w:rsidR="0021310F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A partial list of policies below:</w:t>
      </w:r>
    </w:p>
    <w:p w14:paraId="089DB2EA" w14:textId="0E167106" w:rsidR="0021310F" w:rsidRPr="00B02A71" w:rsidRDefault="002A3CBA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Policy Prohibiting Discrimination and </w:t>
      </w:r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Sexual </w:t>
      </w:r>
      <w:r w:rsidR="0021310F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Harassment </w:t>
      </w:r>
      <w:r w:rsidR="003F1617" w:rsidRPr="00B02A71">
        <w:rPr>
          <w:rFonts w:ascii="ITC Stone Sans Std Medium" w:hAnsi="ITC Stone Sans Std Medium"/>
          <w:sz w:val="20"/>
          <w:szCs w:val="20"/>
        </w:rPr>
        <w:t>(</w:t>
      </w:r>
      <w:hyperlink r:id="rId27" w:history="1">
        <w:r w:rsidR="00B521C9" w:rsidRPr="00B02A71">
          <w:rPr>
            <w:rStyle w:val="Hyperlink"/>
            <w:rFonts w:ascii="ITC Stone Sans Std Medium" w:hAnsi="ITC Stone Sans Std Medium"/>
            <w:sz w:val="20"/>
            <w:szCs w:val="20"/>
          </w:rPr>
          <w:t>EP 15</w:t>
        </w:r>
      </w:hyperlink>
      <w:r w:rsidR="003F1617" w:rsidRPr="00B02A71">
        <w:rPr>
          <w:rFonts w:ascii="ITC Stone Sans Std Medium" w:hAnsi="ITC Stone Sans Std Medium"/>
          <w:sz w:val="20"/>
          <w:szCs w:val="20"/>
        </w:rPr>
        <w:t>)</w:t>
      </w:r>
    </w:p>
    <w:p w14:paraId="124851A5" w14:textId="3E25D039" w:rsidR="00385D50" w:rsidRPr="00B02A71" w:rsidRDefault="00385D50" w:rsidP="00385D5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Style w:val="Hyperlink"/>
          <w:rFonts w:ascii="ITC Stone Sans Std Medium" w:hAnsi="ITC Stone Sans Std Medium"/>
          <w:color w:val="000000"/>
          <w:sz w:val="20"/>
          <w:szCs w:val="20"/>
          <w:u w:val="none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Alcohol and Drug policy </w:t>
      </w:r>
      <w:hyperlink r:id="rId28" w:tgtFrame="_blank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(EP 20)</w:t>
        </w:r>
      </w:hyperlink>
    </w:p>
    <w:p w14:paraId="24E56E43" w14:textId="7A6F4D5B" w:rsidR="0021310F" w:rsidRPr="00B02A71" w:rsidRDefault="00B521C9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Workplace Violence policy </w:t>
      </w:r>
      <w:hyperlink r:id="rId29" w:tgtFrame="_blank" w:history="1">
        <w:r w:rsidR="003F1617" w:rsidRPr="00B02A71">
          <w:rPr>
            <w:rStyle w:val="Hyperlink"/>
            <w:rFonts w:ascii="ITC Stone Sans Std Medium" w:hAnsi="ITC Stone Sans Std Medium"/>
            <w:sz w:val="20"/>
            <w:szCs w:val="20"/>
          </w:rPr>
          <w:t>(</w:t>
        </w:r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BPPM 50.30</w:t>
        </w:r>
        <w:r w:rsidR="003F1617" w:rsidRPr="00B02A71">
          <w:rPr>
            <w:rStyle w:val="Hyperlink"/>
            <w:rFonts w:ascii="ITC Stone Sans Std Medium" w:hAnsi="ITC Stone Sans Std Medium"/>
            <w:sz w:val="20"/>
            <w:szCs w:val="20"/>
          </w:rPr>
          <w:t>)</w:t>
        </w:r>
      </w:hyperlink>
    </w:p>
    <w:p w14:paraId="2477B3AF" w14:textId="268FF09C" w:rsidR="00B15FCD" w:rsidRPr="00B02A71" w:rsidRDefault="00B15FCD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Bullying Prevention and Reporting policy (</w:t>
      </w:r>
      <w:hyperlink r:id="rId30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BPPM 50.31</w:t>
        </w:r>
      </w:hyperlink>
      <w:r w:rsidRPr="00B02A71">
        <w:rPr>
          <w:rFonts w:ascii="ITC Stone Sans Std Medium" w:hAnsi="ITC Stone Sans Std Medium"/>
          <w:color w:val="000000"/>
          <w:sz w:val="20"/>
          <w:szCs w:val="20"/>
        </w:rPr>
        <w:t>)</w:t>
      </w:r>
    </w:p>
    <w:p w14:paraId="403A9A90" w14:textId="77777777" w:rsidR="0021310F" w:rsidRPr="00B02A71" w:rsidRDefault="00341972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Use of University Resources </w:t>
      </w:r>
      <w:hyperlink r:id="rId31" w:tgtFrame="_blank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(</w:t>
        </w:r>
        <w:r w:rsidR="00B521C9" w:rsidRPr="00B02A71">
          <w:rPr>
            <w:rStyle w:val="Hyperlink"/>
            <w:rFonts w:ascii="ITC Stone Sans Std Medium" w:hAnsi="ITC Stone Sans Std Medium"/>
            <w:sz w:val="20"/>
            <w:szCs w:val="20"/>
          </w:rPr>
          <w:t>BPPM 20.35</w:t>
        </w:r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)</w:t>
        </w:r>
      </w:hyperlink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and </w:t>
      </w:r>
      <w:hyperlink r:id="rId32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(BPPM</w:t>
        </w:r>
        <w:r w:rsidR="00B521C9" w:rsidRPr="00B02A71">
          <w:rPr>
            <w:rStyle w:val="Hyperlink"/>
            <w:rFonts w:ascii="ITC Stone Sans Std Medium" w:hAnsi="ITC Stone Sans Std Medium"/>
            <w:sz w:val="20"/>
            <w:szCs w:val="20"/>
          </w:rPr>
          <w:t xml:space="preserve"> 20.37</w:t>
        </w:r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)</w:t>
        </w:r>
      </w:hyperlink>
    </w:p>
    <w:p w14:paraId="2348536A" w14:textId="77777777" w:rsidR="0021310F" w:rsidRPr="00B02A71" w:rsidRDefault="00B521C9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Electronic Use Policy (co</w:t>
      </w:r>
      <w:r w:rsidR="00341972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mputer resources) </w:t>
      </w:r>
      <w:hyperlink r:id="rId33" w:tgtFrame="_blank" w:history="1">
        <w:r w:rsidR="00341972" w:rsidRPr="00B02A71">
          <w:rPr>
            <w:rStyle w:val="Hyperlink"/>
            <w:rFonts w:ascii="ITC Stone Sans Std Medium" w:hAnsi="ITC Stone Sans Std Medium"/>
            <w:sz w:val="20"/>
            <w:szCs w:val="20"/>
          </w:rPr>
          <w:t>(</w:t>
        </w:r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EP</w:t>
        </w:r>
        <w:r w:rsidR="00341972" w:rsidRPr="00B02A71">
          <w:rPr>
            <w:rStyle w:val="Hyperlink"/>
            <w:rFonts w:ascii="ITC Stone Sans Std Medium" w:hAnsi="ITC Stone Sans Std Medium"/>
            <w:sz w:val="20"/>
            <w:szCs w:val="20"/>
          </w:rPr>
          <w:t xml:space="preserve"> </w:t>
        </w:r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4</w:t>
        </w:r>
        <w:r w:rsidR="00341972" w:rsidRPr="00B02A71">
          <w:rPr>
            <w:rStyle w:val="Hyperlink"/>
            <w:rFonts w:ascii="ITC Stone Sans Std Medium" w:hAnsi="ITC Stone Sans Std Medium"/>
            <w:sz w:val="20"/>
            <w:szCs w:val="20"/>
          </w:rPr>
          <w:t>)</w:t>
        </w:r>
      </w:hyperlink>
    </w:p>
    <w:p w14:paraId="28B4DFD4" w14:textId="77777777" w:rsidR="0021310F" w:rsidRPr="00B02A71" w:rsidRDefault="002A3CBA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Review the State Ethics Law (</w:t>
      </w:r>
      <w:hyperlink r:id="rId34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www.ethics.wa.gov</w:t>
        </w:r>
      </w:hyperlink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) </w:t>
      </w:r>
    </w:p>
    <w:p w14:paraId="752D51E3" w14:textId="2EEC0226" w:rsidR="00B521C9" w:rsidRPr="00B02A71" w:rsidRDefault="00B521C9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Acci</w:t>
      </w:r>
      <w:r w:rsidR="00341972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dent Prevention Responsibility </w:t>
      </w:r>
      <w:hyperlink r:id="rId35" w:tgtFrame="_blank" w:history="1">
        <w:r w:rsidR="00341972" w:rsidRPr="00B02A71">
          <w:rPr>
            <w:rStyle w:val="Hyperlink"/>
            <w:rFonts w:ascii="ITC Stone Sans Std Medium" w:hAnsi="ITC Stone Sans Std Medium"/>
            <w:sz w:val="20"/>
            <w:szCs w:val="20"/>
          </w:rPr>
          <w:t>(</w:t>
        </w:r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SPPM 2</w:t>
        </w:r>
        <w:r w:rsidR="0012097D" w:rsidRPr="00B02A71">
          <w:rPr>
            <w:rStyle w:val="Hyperlink"/>
            <w:rFonts w:ascii="ITC Stone Sans Std Medium" w:hAnsi="ITC Stone Sans Std Medium"/>
            <w:sz w:val="20"/>
            <w:szCs w:val="20"/>
          </w:rPr>
          <w:t>.10</w:t>
        </w:r>
        <w:r w:rsidR="00341972" w:rsidRPr="00B02A71">
          <w:rPr>
            <w:rStyle w:val="Hyperlink"/>
            <w:rFonts w:ascii="ITC Stone Sans Std Medium" w:hAnsi="ITC Stone Sans Std Medium"/>
            <w:sz w:val="20"/>
            <w:szCs w:val="20"/>
          </w:rPr>
          <w:t>)</w:t>
        </w:r>
      </w:hyperlink>
    </w:p>
    <w:bookmarkStart w:id="22" w:name="Check42"/>
    <w:p w14:paraId="66AB7ACE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i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color w:val="000000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color w:val="000000"/>
          <w:sz w:val="20"/>
          <w:szCs w:val="20"/>
        </w:rPr>
      </w:r>
      <w:r w:rsidR="00AC5E0B"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end"/>
      </w:r>
      <w:bookmarkEnd w:id="22"/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Provide copy of Position Description</w:t>
      </w:r>
      <w:r w:rsidR="000B58CB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including </w:t>
      </w:r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>Performance Expectations</w:t>
      </w:r>
      <w:r w:rsidR="000B58CB" w:rsidRPr="00B02A71">
        <w:rPr>
          <w:rFonts w:ascii="ITC Stone Sans Std Medium" w:hAnsi="ITC Stone Sans Std Medium"/>
          <w:i/>
          <w:color w:val="000000"/>
          <w:sz w:val="20"/>
          <w:szCs w:val="20"/>
        </w:rPr>
        <w:t xml:space="preserve"> </w:t>
      </w:r>
      <w:r w:rsidR="00B521C9" w:rsidRPr="00B02A71">
        <w:rPr>
          <w:rFonts w:ascii="ITC Stone Sans Std Medium" w:hAnsi="ITC Stone Sans Std Medium"/>
          <w:i/>
          <w:color w:val="000000"/>
          <w:sz w:val="20"/>
          <w:szCs w:val="20"/>
        </w:rPr>
        <w:t>(required for civil service and bargaining unit covered employees)</w:t>
      </w:r>
    </w:p>
    <w:p w14:paraId="5B932F17" w14:textId="77777777" w:rsidR="0021310F" w:rsidRPr="00B02A71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Review individual’s task assignments</w:t>
      </w:r>
    </w:p>
    <w:p w14:paraId="388261AB" w14:textId="77777777" w:rsidR="0021310F" w:rsidRPr="00B02A71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Discuss performance review process</w:t>
      </w:r>
    </w:p>
    <w:p w14:paraId="7CE9AE91" w14:textId="77777777" w:rsidR="0021310F" w:rsidRPr="00B02A71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Review departmental expectations/standards (appropriate dress)</w:t>
      </w:r>
    </w:p>
    <w:p w14:paraId="2BDADB86" w14:textId="77777777" w:rsidR="0021310F" w:rsidRPr="00B02A71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Check on employee’s supplies and work environment</w:t>
      </w:r>
    </w:p>
    <w:p w14:paraId="06247E6C" w14:textId="77777777" w:rsidR="0021310F" w:rsidRPr="00B02A71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Continue general orientation to work unit</w:t>
      </w:r>
    </w:p>
    <w:p w14:paraId="4112A770" w14:textId="4B5E4054" w:rsidR="00B521C9" w:rsidRPr="00B02A71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ans Std Medium" w:hAnsi="ITC Stone Sans Std Medium"/>
          <w:i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Describe probationary or trial service</w:t>
      </w:r>
      <w:r w:rsidR="0021310F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</w:t>
      </w:r>
      <w:r w:rsidRPr="00B02A71">
        <w:rPr>
          <w:rFonts w:ascii="ITC Stone Sans Std Medium" w:hAnsi="ITC Stone Sans Std Medium"/>
          <w:color w:val="000000"/>
          <w:sz w:val="20"/>
          <w:szCs w:val="20"/>
        </w:rPr>
        <w:t>(</w:t>
      </w:r>
      <w:r w:rsidR="00FB7E21" w:rsidRPr="00B02A71">
        <w:rPr>
          <w:rFonts w:ascii="ITC Stone Sans Std Medium" w:hAnsi="ITC Stone Sans Std Medium"/>
          <w:i/>
          <w:color w:val="000000"/>
          <w:sz w:val="20"/>
          <w:szCs w:val="20"/>
        </w:rPr>
        <w:t>applicable to civil service and</w:t>
      </w:r>
      <w:r w:rsidRPr="00B02A71">
        <w:rPr>
          <w:rFonts w:ascii="ITC Stone Sans Std Medium" w:hAnsi="ITC Stone Sans Std Medium"/>
          <w:i/>
          <w:color w:val="000000"/>
          <w:sz w:val="20"/>
          <w:szCs w:val="20"/>
        </w:rPr>
        <w:t xml:space="preserve"> bargaining </w:t>
      </w:r>
      <w:r w:rsidR="00FB7E21" w:rsidRPr="00B02A71">
        <w:rPr>
          <w:rFonts w:ascii="ITC Stone Sans Std Medium" w:hAnsi="ITC Stone Sans Std Medium"/>
          <w:i/>
          <w:color w:val="000000"/>
          <w:sz w:val="20"/>
          <w:szCs w:val="20"/>
        </w:rPr>
        <w:t xml:space="preserve">unit </w:t>
      </w:r>
      <w:r w:rsidRPr="00B02A71">
        <w:rPr>
          <w:rFonts w:ascii="ITC Stone Sans Std Medium" w:hAnsi="ITC Stone Sans Std Medium"/>
          <w:i/>
          <w:color w:val="000000"/>
          <w:sz w:val="20"/>
          <w:szCs w:val="20"/>
        </w:rPr>
        <w:t>staff)</w:t>
      </w:r>
    </w:p>
    <w:bookmarkStart w:id="23" w:name="Check50"/>
    <w:p w14:paraId="03AE41FE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color w:val="000000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color w:val="000000"/>
          <w:sz w:val="20"/>
          <w:szCs w:val="20"/>
        </w:rPr>
      </w:r>
      <w:r w:rsidR="00AC5E0B"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end"/>
      </w:r>
      <w:bookmarkEnd w:id="23"/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</w:t>
      </w:r>
      <w:r w:rsidR="0021310F" w:rsidRPr="00B02A71">
        <w:rPr>
          <w:rFonts w:ascii="ITC Stone Sans Std Medium" w:hAnsi="ITC Stone Sans Std Medium"/>
          <w:color w:val="000000"/>
          <w:sz w:val="20"/>
          <w:szCs w:val="20"/>
        </w:rPr>
        <w:t>Review leave</w:t>
      </w:r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reporting and processing procedures</w:t>
      </w:r>
    </w:p>
    <w:p w14:paraId="4F2659A1" w14:textId="77777777" w:rsidR="0021310F" w:rsidRPr="00B02A71" w:rsidRDefault="00B521C9" w:rsidP="00B521C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Discuss annual leave and sick </w:t>
      </w:r>
      <w:r w:rsidR="002A3CBA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leave </w:t>
      </w:r>
      <w:r w:rsidRPr="00B02A71">
        <w:rPr>
          <w:rFonts w:ascii="ITC Stone Sans Std Medium" w:hAnsi="ITC Stone Sans Std Medium"/>
          <w:color w:val="000000"/>
          <w:sz w:val="20"/>
          <w:szCs w:val="20"/>
        </w:rPr>
        <w:t>accrual</w:t>
      </w:r>
    </w:p>
    <w:p w14:paraId="0D4963B6" w14:textId="5D2E91E1" w:rsidR="0021310F" w:rsidRPr="00B02A71" w:rsidRDefault="00B521C9" w:rsidP="00B521C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Discuss process for requesting time off</w:t>
      </w:r>
    </w:p>
    <w:p w14:paraId="59CC506A" w14:textId="77777777" w:rsidR="006A53D6" w:rsidRPr="00B02A71" w:rsidRDefault="006A53D6" w:rsidP="006A53D6">
      <w:pPr>
        <w:numPr>
          <w:ilvl w:val="1"/>
          <w:numId w:val="5"/>
        </w:numPr>
        <w:autoSpaceDE w:val="0"/>
        <w:autoSpaceDN w:val="0"/>
        <w:contextualSpacing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Workday </w:t>
      </w:r>
      <w:hyperlink r:id="rId36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login</w:t>
        </w:r>
      </w:hyperlink>
    </w:p>
    <w:p w14:paraId="0E35D411" w14:textId="77777777" w:rsidR="006A53D6" w:rsidRPr="00B02A71" w:rsidRDefault="006A53D6" w:rsidP="006A53D6">
      <w:pPr>
        <w:numPr>
          <w:ilvl w:val="1"/>
          <w:numId w:val="5"/>
        </w:numPr>
        <w:autoSpaceDE w:val="0"/>
        <w:autoSpaceDN w:val="0"/>
        <w:contextualSpacing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Workday </w:t>
      </w:r>
      <w:hyperlink r:id="rId37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Entering Time Off</w:t>
        </w:r>
      </w:hyperlink>
    </w:p>
    <w:p w14:paraId="5E9F3DFA" w14:textId="3B8CB4C8" w:rsidR="006A53D6" w:rsidRPr="00B02A71" w:rsidRDefault="006A53D6" w:rsidP="006A53D6">
      <w:pPr>
        <w:numPr>
          <w:ilvl w:val="1"/>
          <w:numId w:val="5"/>
        </w:numPr>
        <w:autoSpaceDE w:val="0"/>
        <w:autoSpaceDN w:val="0"/>
        <w:contextualSpacing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Workday </w:t>
      </w:r>
      <w:hyperlink r:id="rId38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Entering Time Worked</w:t>
        </w:r>
      </w:hyperlink>
    </w:p>
    <w:p w14:paraId="42A9769E" w14:textId="08B2081B" w:rsidR="00513DD1" w:rsidRPr="00B02A71" w:rsidRDefault="00B521C9" w:rsidP="00513D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Discuss holiday scheduling and personal holiday</w:t>
      </w:r>
    </w:p>
    <w:p w14:paraId="30EDB3F3" w14:textId="3B17EC4D" w:rsidR="00BE712F" w:rsidRPr="00B02A71" w:rsidRDefault="00BE712F" w:rsidP="00BE712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Discuss </w:t>
      </w:r>
      <w:hyperlink r:id="rId39" w:history="1">
        <w:r w:rsidR="00605939" w:rsidRPr="00B02A71">
          <w:rPr>
            <w:rStyle w:val="Hyperlink"/>
            <w:rFonts w:ascii="ITC Stone Sans Std Medium" w:hAnsi="ITC Stone Sans Std Medium"/>
            <w:sz w:val="20"/>
            <w:szCs w:val="20"/>
          </w:rPr>
          <w:t>leave and disability related programs</w:t>
        </w:r>
      </w:hyperlink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(</w:t>
      </w:r>
      <w:hyperlink r:id="rId40" w:anchor="FML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BPPM 60.56</w:t>
        </w:r>
      </w:hyperlink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or </w:t>
      </w:r>
      <w:hyperlink r:id="rId41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BPPM 60.57</w:t>
        </w:r>
      </w:hyperlink>
      <w:r w:rsidRPr="00B02A71">
        <w:rPr>
          <w:rFonts w:ascii="ITC Stone Sans Std Medium" w:hAnsi="ITC Stone Sans Std Medium"/>
          <w:color w:val="000000"/>
          <w:sz w:val="20"/>
          <w:szCs w:val="20"/>
        </w:rPr>
        <w:t>)</w:t>
      </w:r>
    </w:p>
    <w:p w14:paraId="71128156" w14:textId="2DB279EE" w:rsidR="006B1513" w:rsidRPr="00B02A71" w:rsidRDefault="00BE712F" w:rsidP="006B151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Style w:val="Hyperlink"/>
          <w:rFonts w:ascii="ITC Stone Sans Std Medium" w:hAnsi="ITC Stone Sans Std Medium"/>
          <w:color w:val="000000"/>
          <w:sz w:val="20"/>
          <w:szCs w:val="20"/>
          <w:u w:val="none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Discuss employee rights under the </w:t>
      </w:r>
      <w:hyperlink r:id="rId42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Family Medical Leave Act</w:t>
        </w:r>
      </w:hyperlink>
    </w:p>
    <w:p w14:paraId="32FC5C14" w14:textId="43143EF8" w:rsidR="006B1513" w:rsidRPr="00B02A71" w:rsidRDefault="006B1513" w:rsidP="006B151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Style w:val="Hyperlink"/>
          <w:rFonts w:ascii="ITC Stone Sans Std Medium" w:hAnsi="ITC Stone Sans Std Medium"/>
          <w:color w:val="auto"/>
          <w:sz w:val="20"/>
          <w:szCs w:val="20"/>
          <w:u w:val="none"/>
        </w:rPr>
        <w:t xml:space="preserve">Discuss employee rights related under </w:t>
      </w:r>
      <w:hyperlink r:id="rId43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Washington State Paid Family and Medical Leave</w:t>
        </w:r>
      </w:hyperlink>
      <w:r w:rsidRPr="00B02A71">
        <w:rPr>
          <w:rStyle w:val="Hyperlink"/>
          <w:rFonts w:ascii="ITC Stone Sans Std Medium" w:hAnsi="ITC Stone Sans Std Medium"/>
          <w:sz w:val="20"/>
          <w:szCs w:val="20"/>
        </w:rPr>
        <w:t xml:space="preserve"> </w:t>
      </w:r>
    </w:p>
    <w:bookmarkStart w:id="24" w:name="Check54"/>
    <w:p w14:paraId="62715C16" w14:textId="17B336A8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color w:val="000000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color w:val="000000"/>
          <w:sz w:val="20"/>
          <w:szCs w:val="20"/>
        </w:rPr>
      </w:r>
      <w:r w:rsidR="00AC5E0B"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end"/>
      </w:r>
      <w:bookmarkEnd w:id="24"/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Discuss educational/training opportunities including release time and tuition fee</w:t>
      </w:r>
      <w:r w:rsidR="002D66B7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</w:t>
      </w:r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>waiver/reimbursement</w:t>
      </w:r>
      <w:r w:rsidR="006B1513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(</w:t>
      </w:r>
      <w:hyperlink r:id="rId44" w:history="1">
        <w:r w:rsidR="006B1513" w:rsidRPr="00B02A71">
          <w:rPr>
            <w:rStyle w:val="Hyperlink"/>
            <w:rFonts w:ascii="ITC Stone Sans Std Medium" w:hAnsi="ITC Stone Sans Std Medium"/>
            <w:sz w:val="20"/>
            <w:szCs w:val="20"/>
          </w:rPr>
          <w:t>BPPM 60.70</w:t>
        </w:r>
      </w:hyperlink>
      <w:r w:rsidR="006B1513" w:rsidRPr="00B02A71">
        <w:rPr>
          <w:rFonts w:ascii="ITC Stone Sans Std Medium" w:hAnsi="ITC Stone Sans Std Medium"/>
          <w:color w:val="000000"/>
          <w:sz w:val="20"/>
          <w:szCs w:val="20"/>
        </w:rPr>
        <w:t>)</w:t>
      </w:r>
    </w:p>
    <w:bookmarkStart w:id="25" w:name="Check55"/>
    <w:p w14:paraId="31E69F65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color w:val="000000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color w:val="000000"/>
          <w:sz w:val="20"/>
          <w:szCs w:val="20"/>
        </w:rPr>
      </w:r>
      <w:r w:rsidR="00AC5E0B"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end"/>
      </w:r>
      <w:bookmarkEnd w:id="25"/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Provide information on</w:t>
      </w:r>
      <w:r w:rsidR="0021310F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employee resources, including:</w:t>
      </w:r>
    </w:p>
    <w:p w14:paraId="777DB2A4" w14:textId="63C8BF88" w:rsidR="0021310F" w:rsidRPr="00B02A71" w:rsidRDefault="00AC5E0B" w:rsidP="00B521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hyperlink r:id="rId45" w:history="1">
        <w:r w:rsidR="00B521C9" w:rsidRPr="00B02A71">
          <w:rPr>
            <w:rStyle w:val="Hyperlink"/>
            <w:rFonts w:ascii="ITC Stone Sans Std Medium" w:hAnsi="ITC Stone Sans Std Medium"/>
            <w:sz w:val="20"/>
            <w:szCs w:val="20"/>
          </w:rPr>
          <w:t>Employee Assistance Program</w:t>
        </w:r>
      </w:hyperlink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</w:t>
      </w:r>
      <w:r w:rsidR="00761601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1-877-313-4455 </w:t>
      </w:r>
    </w:p>
    <w:p w14:paraId="2C3B2C53" w14:textId="766B33BA" w:rsidR="0021310F" w:rsidRPr="00B02A71" w:rsidRDefault="00AC5E0B" w:rsidP="00B521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hyperlink r:id="rId46" w:history="1">
        <w:r w:rsidR="00341972" w:rsidRPr="00B02A71">
          <w:rPr>
            <w:rStyle w:val="Hyperlink"/>
            <w:rFonts w:ascii="ITC Stone Sans Std Medium" w:hAnsi="ITC Stone Sans Std Medium"/>
            <w:sz w:val="20"/>
            <w:szCs w:val="20"/>
          </w:rPr>
          <w:t>Ombudsman Office</w:t>
        </w:r>
      </w:hyperlink>
      <w:r w:rsidR="00761601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509- </w:t>
      </w:r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>335-1195</w:t>
      </w:r>
    </w:p>
    <w:p w14:paraId="7520319C" w14:textId="3C11C847" w:rsidR="00B521C9" w:rsidRPr="00B02A71" w:rsidRDefault="00AC5E0B" w:rsidP="00B521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hyperlink r:id="rId47" w:history="1">
        <w:r w:rsidR="00D75F3A" w:rsidRPr="00B02A71">
          <w:rPr>
            <w:rStyle w:val="Hyperlink"/>
            <w:rFonts w:ascii="ITC Stone Sans Std Medium" w:hAnsi="ITC Stone Sans Std Medium"/>
            <w:sz w:val="20"/>
            <w:szCs w:val="20"/>
          </w:rPr>
          <w:t>Office of Compliance and Civil Rights</w:t>
        </w:r>
      </w:hyperlink>
      <w:r w:rsidR="00761601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509-</w:t>
      </w:r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>335-8288</w:t>
      </w:r>
    </w:p>
    <w:p w14:paraId="77C91DD1" w14:textId="444129B3" w:rsidR="00D75F3A" w:rsidRPr="00B02A71" w:rsidRDefault="00AC5E0B" w:rsidP="00B521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hyperlink r:id="rId48" w:history="1">
        <w:r w:rsidR="00D75F3A" w:rsidRPr="00B02A71">
          <w:rPr>
            <w:rStyle w:val="Hyperlink"/>
            <w:rFonts w:ascii="ITC Stone Sans Std Medium" w:hAnsi="ITC Stone Sans Std Medium"/>
            <w:sz w:val="20"/>
            <w:szCs w:val="20"/>
          </w:rPr>
          <w:t>Disability Services</w:t>
        </w:r>
      </w:hyperlink>
      <w:r w:rsidR="00761601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509-335-4521</w:t>
      </w:r>
      <w:r w:rsidR="00D75F3A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</w:t>
      </w:r>
    </w:p>
    <w:p w14:paraId="12E9891B" w14:textId="743B364C" w:rsidR="002A4192" w:rsidRPr="00B02A71" w:rsidRDefault="00AC5E0B" w:rsidP="00B521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hyperlink r:id="rId49" w:history="1">
        <w:r w:rsidR="002A4192" w:rsidRPr="00B02A71">
          <w:rPr>
            <w:rStyle w:val="Hyperlink"/>
            <w:rFonts w:ascii="ITC Stone Sans Std Medium" w:hAnsi="ITC Stone Sans Std Medium"/>
            <w:sz w:val="20"/>
            <w:szCs w:val="20"/>
          </w:rPr>
          <w:t>General Policies and Procedures</w:t>
        </w:r>
      </w:hyperlink>
    </w:p>
    <w:bookmarkStart w:id="26" w:name="Check59"/>
    <w:p w14:paraId="6F1C161F" w14:textId="364CAB04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i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color w:val="000000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color w:val="000000"/>
          <w:sz w:val="20"/>
          <w:szCs w:val="20"/>
        </w:rPr>
      </w:r>
      <w:r w:rsidR="00AC5E0B"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end"/>
      </w:r>
      <w:bookmarkEnd w:id="26"/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Provide applicable employee information depending on the employee classification</w:t>
      </w:r>
      <w:r w:rsidR="0021310F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</w:t>
      </w:r>
      <w:r w:rsidR="00B521C9" w:rsidRPr="00B02A71">
        <w:rPr>
          <w:rFonts w:ascii="ITC Stone Sans Std Medium" w:hAnsi="ITC Stone Sans Std Medium" w:cs="StoneSerif-Italic"/>
          <w:i/>
          <w:iCs/>
          <w:color w:val="000000"/>
          <w:sz w:val="20"/>
          <w:szCs w:val="20"/>
        </w:rPr>
        <w:t>(All can be accessed at</w:t>
      </w:r>
      <w:r w:rsidR="00B521C9" w:rsidRPr="00B02A71">
        <w:rPr>
          <w:rFonts w:ascii="ITC Stone Sans Std Medium" w:hAnsi="ITC Stone Sans Std Medium"/>
          <w:i/>
          <w:color w:val="000000"/>
          <w:sz w:val="20"/>
          <w:szCs w:val="20"/>
        </w:rPr>
        <w:t xml:space="preserve"> </w:t>
      </w:r>
      <w:hyperlink r:id="rId50" w:tgtFrame="_blank" w:history="1">
        <w:r w:rsidR="000B58CB" w:rsidRPr="00B02A71">
          <w:rPr>
            <w:rStyle w:val="Hyperlink"/>
            <w:rFonts w:ascii="ITC Stone Sans Std Medium" w:hAnsi="ITC Stone Sans Std Medium"/>
            <w:i/>
            <w:sz w:val="20"/>
            <w:szCs w:val="20"/>
          </w:rPr>
          <w:t>hrs.wsu.edu</w:t>
        </w:r>
      </w:hyperlink>
      <w:r w:rsidR="00B521C9" w:rsidRPr="00B02A71">
        <w:rPr>
          <w:rFonts w:ascii="ITC Stone Sans Std Medium" w:hAnsi="ITC Stone Sans Std Medium"/>
          <w:i/>
          <w:color w:val="000000"/>
          <w:sz w:val="20"/>
          <w:szCs w:val="20"/>
        </w:rPr>
        <w:t>)</w:t>
      </w:r>
    </w:p>
    <w:p w14:paraId="23898532" w14:textId="77777777" w:rsidR="0021310F" w:rsidRPr="00B02A71" w:rsidRDefault="00B521C9" w:rsidP="00B5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Faculty Manual</w:t>
      </w:r>
    </w:p>
    <w:p w14:paraId="6DC79239" w14:textId="77777777" w:rsidR="0021310F" w:rsidRPr="00B02A71" w:rsidRDefault="00B521C9" w:rsidP="00B5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Administrative Professional Handbook</w:t>
      </w:r>
    </w:p>
    <w:p w14:paraId="1C41845A" w14:textId="77777777" w:rsidR="0021310F" w:rsidRPr="00B02A71" w:rsidRDefault="00B521C9" w:rsidP="00B5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Washington Administrative Code for Civil Service employees</w:t>
      </w:r>
    </w:p>
    <w:p w14:paraId="187F3D0D" w14:textId="77777777" w:rsidR="00B521C9" w:rsidRPr="00B02A71" w:rsidRDefault="00B521C9" w:rsidP="00B5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Contract information for Bargaining Unit covered employees</w:t>
      </w:r>
    </w:p>
    <w:p w14:paraId="0D6675CD" w14:textId="748FB9C9" w:rsidR="002D452E" w:rsidRPr="00B02A71" w:rsidRDefault="002D452E" w:rsidP="00503122">
      <w:p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B02A71">
        <w:rPr>
          <w:rFonts w:ascii="ITC Stone Sans Std Medium" w:hAnsi="ITC Stone Sans Std Medium"/>
          <w:color w:val="000000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color w:val="000000"/>
          <w:sz w:val="20"/>
          <w:szCs w:val="20"/>
        </w:rPr>
      </w:r>
      <w:r w:rsidR="00AC5E0B"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end"/>
      </w:r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Request applicable systems accesses based on position responsibilities</w:t>
      </w:r>
    </w:p>
    <w:p w14:paraId="70446F96" w14:textId="368F3B1F" w:rsidR="00503122" w:rsidRPr="00B02A71" w:rsidRDefault="00503122" w:rsidP="00503122">
      <w:p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B02A71">
        <w:rPr>
          <w:rFonts w:ascii="ITC Stone Sans Std Medium" w:hAnsi="ITC Stone Sans Std Medium"/>
          <w:color w:val="000000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color w:val="000000"/>
          <w:sz w:val="20"/>
          <w:szCs w:val="20"/>
        </w:rPr>
      </w:r>
      <w:r w:rsidR="00AC5E0B"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end"/>
      </w:r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During the first week take new employee to lunch, and/or arrange for a peer “mentor” to do so. </w:t>
      </w:r>
    </w:p>
    <w:p w14:paraId="546C6B26" w14:textId="77777777" w:rsidR="006A53D6" w:rsidRPr="00B02A71" w:rsidRDefault="006A53D6" w:rsidP="00503122">
      <w:p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</w:p>
    <w:p w14:paraId="1BC5D921" w14:textId="28BE849A" w:rsidR="0035264F" w:rsidRPr="00B02A71" w:rsidRDefault="0035264F" w:rsidP="006A53D6">
      <w:pPr>
        <w:shd w:val="clear" w:color="auto" w:fill="80000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First Month</w:t>
      </w:r>
      <w:bookmarkStart w:id="27" w:name="Check64"/>
    </w:p>
    <w:p w14:paraId="102786AE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27"/>
      <w:r w:rsidR="00B521C9" w:rsidRPr="00B02A71">
        <w:rPr>
          <w:rFonts w:ascii="ITC Stone Sans Std Medium" w:hAnsi="ITC Stone Sans Std Medium"/>
          <w:sz w:val="20"/>
          <w:szCs w:val="20"/>
        </w:rPr>
        <w:t xml:space="preserve"> Task assignment and progress meetings – meet with employee periodically to review</w:t>
      </w:r>
      <w:r w:rsidR="002D66B7" w:rsidRPr="00B02A71">
        <w:rPr>
          <w:rFonts w:ascii="ITC Stone Sans Std Medium" w:hAnsi="ITC Stone Sans Std Medium"/>
          <w:sz w:val="20"/>
          <w:szCs w:val="20"/>
        </w:rPr>
        <w:t xml:space="preserve"> </w:t>
      </w:r>
      <w:r w:rsidR="00B521C9" w:rsidRPr="00B02A71">
        <w:rPr>
          <w:rFonts w:ascii="ITC Stone Sans Std Medium" w:hAnsi="ITC Stone Sans Std Medium"/>
          <w:sz w:val="20"/>
          <w:szCs w:val="20"/>
        </w:rPr>
        <w:t>progress, assess training needs, offer coaching and receive feedback and questions</w:t>
      </w:r>
    </w:p>
    <w:p w14:paraId="576683D2" w14:textId="77777777" w:rsidR="00AD19AC" w:rsidRPr="00B02A71" w:rsidRDefault="00B521C9" w:rsidP="00B521C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Provide feedback on progress to date; offer suggestions</w:t>
      </w:r>
    </w:p>
    <w:p w14:paraId="12DBFB7D" w14:textId="77777777" w:rsidR="00AD19AC" w:rsidRPr="00B02A71" w:rsidRDefault="00AD19AC" w:rsidP="00B521C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Verify completion and attendance of</w:t>
      </w:r>
      <w:r w:rsidR="00B521C9" w:rsidRPr="00B02A71">
        <w:rPr>
          <w:rFonts w:ascii="ITC Stone Sans Std Medium" w:hAnsi="ITC Stone Sans Std Medium"/>
          <w:sz w:val="20"/>
          <w:szCs w:val="20"/>
        </w:rPr>
        <w:t xml:space="preserve"> New Employee and Benefits Orientation</w:t>
      </w:r>
    </w:p>
    <w:p w14:paraId="1C4BA8FA" w14:textId="5B1F3BB9" w:rsidR="00AD19AC" w:rsidRPr="00B02A71" w:rsidRDefault="00B521C9" w:rsidP="00B521C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 xml:space="preserve">Discuss </w:t>
      </w:r>
      <w:r w:rsidR="00AD19AC" w:rsidRPr="00B02A71">
        <w:rPr>
          <w:rFonts w:ascii="ITC Stone Sans Std Medium" w:hAnsi="ITC Stone Sans Std Medium"/>
          <w:sz w:val="20"/>
          <w:szCs w:val="20"/>
        </w:rPr>
        <w:t>online training resource</w:t>
      </w:r>
      <w:r w:rsidRPr="00B02A71">
        <w:rPr>
          <w:rFonts w:ascii="ITC Stone Sans Std Medium" w:hAnsi="ITC Stone Sans Std Medium"/>
          <w:sz w:val="20"/>
          <w:szCs w:val="20"/>
        </w:rPr>
        <w:t xml:space="preserve"> courses and log</w:t>
      </w:r>
      <w:r w:rsidR="00075B19" w:rsidRPr="00B02A71">
        <w:rPr>
          <w:rFonts w:ascii="ITC Stone Sans Std Medium" w:hAnsi="ITC Stone Sans Std Medium"/>
          <w:sz w:val="20"/>
          <w:szCs w:val="20"/>
        </w:rPr>
        <w:t>i</w:t>
      </w:r>
      <w:r w:rsidRPr="00B02A71">
        <w:rPr>
          <w:rFonts w:ascii="ITC Stone Sans Std Medium" w:hAnsi="ITC Stone Sans Std Medium"/>
          <w:sz w:val="20"/>
          <w:szCs w:val="20"/>
        </w:rPr>
        <w:t>n procedures</w:t>
      </w:r>
    </w:p>
    <w:p w14:paraId="6D9E9702" w14:textId="4283A1EF" w:rsidR="002E4D5F" w:rsidRPr="00B02A71" w:rsidRDefault="00B521C9" w:rsidP="007F58E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Schedule any required training for entry level supervisors, chairs and directors,</w:t>
      </w:r>
      <w:r w:rsidR="002D66B7" w:rsidRPr="00B02A71">
        <w:rPr>
          <w:rFonts w:ascii="ITC Stone Sans Std Medium" w:hAnsi="ITC Stone Sans Std Medium"/>
          <w:sz w:val="20"/>
          <w:szCs w:val="20"/>
        </w:rPr>
        <w:t xml:space="preserve"> </w:t>
      </w:r>
      <w:r w:rsidRPr="00B02A71">
        <w:rPr>
          <w:rFonts w:ascii="ITC Stone Sans Std Medium" w:hAnsi="ITC Stone Sans Std Medium"/>
          <w:sz w:val="20"/>
          <w:szCs w:val="20"/>
        </w:rPr>
        <w:t xml:space="preserve">payroll procedures, </w:t>
      </w:r>
      <w:bookmarkStart w:id="28" w:name="Check69"/>
      <w:r w:rsidR="002E4D5F" w:rsidRPr="00B02A71">
        <w:rPr>
          <w:rFonts w:ascii="ITC Stone Sans Std Medium" w:hAnsi="ITC Stone Sans Std Medium"/>
          <w:sz w:val="20"/>
          <w:szCs w:val="20"/>
        </w:rPr>
        <w:t>State Ethics Law, Cash Handling, Cultural Competency, etc.</w:t>
      </w:r>
    </w:p>
    <w:bookmarkEnd w:id="28"/>
    <w:p w14:paraId="5CD652EC" w14:textId="439D515E" w:rsidR="00B521C9" w:rsidRPr="00B02A71" w:rsidRDefault="00B521C9" w:rsidP="007F58E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 xml:space="preserve">Ensure that </w:t>
      </w:r>
      <w:r w:rsidR="000B58CB" w:rsidRPr="00B02A71">
        <w:rPr>
          <w:rFonts w:ascii="ITC Stone Sans Std Medium" w:hAnsi="ITC Stone Sans Std Medium"/>
          <w:sz w:val="20"/>
          <w:szCs w:val="20"/>
        </w:rPr>
        <w:t>b</w:t>
      </w:r>
      <w:r w:rsidRPr="00B02A71">
        <w:rPr>
          <w:rFonts w:ascii="ITC Stone Sans Std Medium" w:hAnsi="ITC Stone Sans Std Medium"/>
          <w:sz w:val="20"/>
          <w:szCs w:val="20"/>
        </w:rPr>
        <w:t>enefit forms are</w:t>
      </w:r>
      <w:r w:rsidR="00E77C0A" w:rsidRPr="00B02A71">
        <w:rPr>
          <w:rFonts w:ascii="ITC Stone Sans Std Medium" w:hAnsi="ITC Stone Sans Std Medium"/>
          <w:sz w:val="20"/>
          <w:szCs w:val="20"/>
        </w:rPr>
        <w:t xml:space="preserve"> completed and submitted within </w:t>
      </w:r>
      <w:r w:rsidRPr="00B02A71">
        <w:rPr>
          <w:rFonts w:ascii="ITC Stone Sans Std Medium" w:hAnsi="ITC Stone Sans Std Medium"/>
          <w:sz w:val="20"/>
          <w:szCs w:val="20"/>
        </w:rPr>
        <w:t>first month of</w:t>
      </w:r>
      <w:r w:rsidR="002D66B7" w:rsidRPr="00B02A71">
        <w:rPr>
          <w:rFonts w:ascii="ITC Stone Sans Std Medium" w:hAnsi="ITC Stone Sans Std Medium"/>
          <w:sz w:val="20"/>
          <w:szCs w:val="20"/>
        </w:rPr>
        <w:t xml:space="preserve"> </w:t>
      </w:r>
      <w:r w:rsidRPr="00B02A71">
        <w:rPr>
          <w:rFonts w:ascii="ITC Stone Sans Std Medium" w:hAnsi="ITC Stone Sans Std Medium"/>
          <w:sz w:val="20"/>
          <w:szCs w:val="20"/>
        </w:rPr>
        <w:t>employment</w:t>
      </w:r>
    </w:p>
    <w:p w14:paraId="2F3CD686" w14:textId="23E98830" w:rsidR="002E4D5F" w:rsidRPr="00B02A71" w:rsidRDefault="002E4D5F" w:rsidP="00B521C9">
      <w:pPr>
        <w:autoSpaceDE w:val="0"/>
        <w:autoSpaceDN w:val="0"/>
        <w:adjustRightInd w:val="0"/>
        <w:rPr>
          <w:rFonts w:ascii="ITC Stone Sans Std Medium" w:hAnsi="ITC Stone Sans Std Medium"/>
          <w:i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r w:rsidRPr="00B02A71">
        <w:rPr>
          <w:rFonts w:ascii="ITC Stone Sans Std Medium" w:hAnsi="ITC Stone Sans Std Medium"/>
          <w:sz w:val="20"/>
          <w:szCs w:val="20"/>
        </w:rPr>
        <w:t xml:space="preserve"> Complete </w:t>
      </w:r>
      <w:r w:rsidR="00075B19" w:rsidRPr="00B02A71">
        <w:rPr>
          <w:rFonts w:ascii="ITC Stone Sans Std Medium" w:hAnsi="ITC Stone Sans Std Medium" w:cs="StoneSerif"/>
          <w:sz w:val="20"/>
          <w:szCs w:val="20"/>
        </w:rPr>
        <w:t>r</w:t>
      </w:r>
      <w:r w:rsidRPr="00B02A71">
        <w:rPr>
          <w:rFonts w:ascii="ITC Stone Sans Std Medium" w:hAnsi="ITC Stone Sans Std Medium" w:cs="StoneSerif"/>
          <w:sz w:val="20"/>
          <w:szCs w:val="20"/>
        </w:rPr>
        <w:t xml:space="preserve">equired Discrimination and Sexual Harassment Prevention Course </w:t>
      </w:r>
      <w:r w:rsidRPr="00B02A71">
        <w:rPr>
          <w:rFonts w:ascii="ITC Stone Sans Std Medium" w:hAnsi="ITC Stone Sans Std Medium" w:cs="StoneSerif"/>
          <w:i/>
          <w:sz w:val="20"/>
          <w:szCs w:val="20"/>
        </w:rPr>
        <w:t xml:space="preserve">(within first 6 months of employment.) </w:t>
      </w:r>
    </w:p>
    <w:bookmarkStart w:id="29" w:name="Check70"/>
    <w:p w14:paraId="71730CA1" w14:textId="40516D6D" w:rsidR="002D66B7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29"/>
      <w:r w:rsidR="00B521C9" w:rsidRPr="00B02A71">
        <w:rPr>
          <w:rFonts w:ascii="ITC Stone Sans Std Medium" w:hAnsi="ITC Stone Sans Std Medium"/>
          <w:sz w:val="20"/>
          <w:szCs w:val="20"/>
        </w:rPr>
        <w:t xml:space="preserve"> If significant performance concerns</w:t>
      </w:r>
      <w:r w:rsidR="00075B19" w:rsidRPr="00B02A71">
        <w:rPr>
          <w:rFonts w:ascii="ITC Stone Sans Std Medium" w:hAnsi="ITC Stone Sans Std Medium"/>
          <w:sz w:val="20"/>
          <w:szCs w:val="20"/>
        </w:rPr>
        <w:t>,</w:t>
      </w:r>
      <w:r w:rsidR="00B521C9" w:rsidRPr="00B02A71">
        <w:rPr>
          <w:rFonts w:ascii="ITC Stone Sans Std Medium" w:hAnsi="ITC Stone Sans Std Medium"/>
          <w:sz w:val="20"/>
          <w:szCs w:val="20"/>
        </w:rPr>
        <w:t xml:space="preserve"> contact HRS</w:t>
      </w:r>
    </w:p>
    <w:p w14:paraId="565C9901" w14:textId="77777777" w:rsidR="006A53D6" w:rsidRPr="00B02A71" w:rsidRDefault="006A53D6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</w:p>
    <w:p w14:paraId="726BFA6C" w14:textId="01F17826" w:rsidR="002D66B7" w:rsidRPr="00B02A71" w:rsidRDefault="0035264F" w:rsidP="006A53D6">
      <w:pPr>
        <w:shd w:val="clear" w:color="auto" w:fill="80000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First Quarter</w:t>
      </w:r>
      <w:bookmarkStart w:id="30" w:name="Check71"/>
    </w:p>
    <w:p w14:paraId="3372E664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30"/>
      <w:r w:rsidR="00B521C9" w:rsidRPr="00B02A71">
        <w:rPr>
          <w:rFonts w:ascii="ITC Stone Sans Std Medium" w:hAnsi="ITC Stone Sans Std Medium"/>
          <w:sz w:val="20"/>
          <w:szCs w:val="20"/>
        </w:rPr>
        <w:t xml:space="preserve"> Task assignment and progress review meetings (see above)</w:t>
      </w:r>
    </w:p>
    <w:bookmarkStart w:id="31" w:name="Check72"/>
    <w:p w14:paraId="59FD4632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31"/>
      <w:r w:rsidR="00B521C9" w:rsidRPr="00B02A71">
        <w:rPr>
          <w:rFonts w:ascii="ITC Stone Sans Std Medium" w:hAnsi="ITC Stone Sans Std Medium"/>
          <w:sz w:val="20"/>
          <w:szCs w:val="20"/>
        </w:rPr>
        <w:t xml:space="preserve"> Within first 3 months of probationary or trial service appointment review</w:t>
      </w:r>
      <w:r w:rsidR="00341972" w:rsidRPr="00B02A71">
        <w:rPr>
          <w:rFonts w:ascii="ITC Stone Sans Std Medium" w:hAnsi="ITC Stone Sans Std Medium"/>
          <w:sz w:val="20"/>
          <w:szCs w:val="20"/>
        </w:rPr>
        <w:t xml:space="preserve"> </w:t>
      </w:r>
      <w:r w:rsidR="00B521C9" w:rsidRPr="00B02A71">
        <w:rPr>
          <w:rFonts w:ascii="ITC Stone Sans Std Medium" w:hAnsi="ITC Stone Sans Std Medium"/>
          <w:sz w:val="20"/>
          <w:szCs w:val="20"/>
        </w:rPr>
        <w:t>expectations and provide feedback</w:t>
      </w:r>
    </w:p>
    <w:p w14:paraId="647ACB05" w14:textId="77777777" w:rsidR="00AD19AC" w:rsidRPr="00B02A71" w:rsidRDefault="00B521C9" w:rsidP="00B521C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Assess/discuss performance needs</w:t>
      </w:r>
    </w:p>
    <w:p w14:paraId="55CB7D5F" w14:textId="77777777" w:rsidR="00B521C9" w:rsidRPr="00B02A71" w:rsidRDefault="00B521C9" w:rsidP="00B521C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Schedule development/skill enhancement training</w:t>
      </w:r>
    </w:p>
    <w:bookmarkStart w:id="32" w:name="Check75"/>
    <w:p w14:paraId="530FDF34" w14:textId="7AEA32F5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32"/>
      <w:r w:rsidR="00B521C9" w:rsidRPr="00B02A71">
        <w:rPr>
          <w:rFonts w:ascii="ITC Stone Sans Std Medium" w:hAnsi="ITC Stone Sans Std Medium"/>
          <w:sz w:val="20"/>
          <w:szCs w:val="20"/>
        </w:rPr>
        <w:t xml:space="preserve"> If significant performance concerns</w:t>
      </w:r>
      <w:r w:rsidR="00075B19" w:rsidRPr="00B02A71">
        <w:rPr>
          <w:rFonts w:ascii="ITC Stone Sans Std Medium" w:hAnsi="ITC Stone Sans Std Medium"/>
          <w:sz w:val="20"/>
          <w:szCs w:val="20"/>
        </w:rPr>
        <w:t>,</w:t>
      </w:r>
      <w:r w:rsidR="00B521C9" w:rsidRPr="00B02A71">
        <w:rPr>
          <w:rFonts w:ascii="ITC Stone Sans Std Medium" w:hAnsi="ITC Stone Sans Std Medium"/>
          <w:sz w:val="20"/>
          <w:szCs w:val="20"/>
        </w:rPr>
        <w:t xml:space="preserve"> contact HRS</w:t>
      </w:r>
    </w:p>
    <w:p w14:paraId="43C6C147" w14:textId="77777777" w:rsidR="006A53D6" w:rsidRPr="00B02A71" w:rsidRDefault="006A53D6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</w:p>
    <w:p w14:paraId="54E26288" w14:textId="57590DE4" w:rsidR="0035264F" w:rsidRPr="00B02A71" w:rsidRDefault="0035264F" w:rsidP="006A53D6">
      <w:pPr>
        <w:shd w:val="clear" w:color="auto" w:fill="80000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First Six Months</w:t>
      </w:r>
      <w:bookmarkStart w:id="33" w:name="Check76"/>
    </w:p>
    <w:p w14:paraId="0BEAE296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33"/>
      <w:r w:rsidR="00B521C9" w:rsidRPr="00B02A71">
        <w:rPr>
          <w:rFonts w:ascii="ITC Stone Sans Std Medium" w:hAnsi="ITC Stone Sans Std Medium"/>
          <w:sz w:val="20"/>
          <w:szCs w:val="20"/>
        </w:rPr>
        <w:t xml:space="preserve"> Task assignment and progress review meetings (see above)</w:t>
      </w:r>
    </w:p>
    <w:bookmarkStart w:id="34" w:name="Check77"/>
    <w:p w14:paraId="129C1EE1" w14:textId="4F15EC2F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34"/>
      <w:r w:rsidR="00B521C9" w:rsidRPr="00B02A71">
        <w:rPr>
          <w:rFonts w:ascii="ITC Stone Sans Std Medium" w:hAnsi="ITC Stone Sans Std Medium"/>
          <w:sz w:val="20"/>
          <w:szCs w:val="20"/>
        </w:rPr>
        <w:t xml:space="preserve"> Conduct Performance Evaluation for Probationary or Trial Service employees prior</w:t>
      </w:r>
      <w:r w:rsidR="00553813" w:rsidRPr="00B02A71">
        <w:rPr>
          <w:rFonts w:ascii="ITC Stone Sans Std Medium" w:hAnsi="ITC Stone Sans Std Medium"/>
          <w:sz w:val="20"/>
          <w:szCs w:val="20"/>
        </w:rPr>
        <w:t xml:space="preserve"> </w:t>
      </w:r>
      <w:r w:rsidR="00B521C9" w:rsidRPr="00B02A71">
        <w:rPr>
          <w:rFonts w:ascii="ITC Stone Sans Std Medium" w:hAnsi="ITC Stone Sans Std Medium"/>
          <w:sz w:val="20"/>
          <w:szCs w:val="20"/>
        </w:rPr>
        <w:t>to conclusion of probationary or trial service period (designated 6-month period)</w:t>
      </w:r>
    </w:p>
    <w:bookmarkStart w:id="35" w:name="Check78"/>
    <w:p w14:paraId="0A5961ED" w14:textId="40540D1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35"/>
      <w:r w:rsidR="00B521C9" w:rsidRPr="00B02A71">
        <w:rPr>
          <w:rFonts w:ascii="ITC Stone Sans Std Medium" w:hAnsi="ITC Stone Sans Std Medium"/>
          <w:sz w:val="20"/>
          <w:szCs w:val="20"/>
        </w:rPr>
        <w:t xml:space="preserve"> If significant performance concerns</w:t>
      </w:r>
      <w:r w:rsidR="00075B19" w:rsidRPr="00B02A71">
        <w:rPr>
          <w:rFonts w:ascii="ITC Stone Sans Std Medium" w:hAnsi="ITC Stone Sans Std Medium"/>
          <w:sz w:val="20"/>
          <w:szCs w:val="20"/>
        </w:rPr>
        <w:t>,</w:t>
      </w:r>
      <w:r w:rsidR="00B521C9" w:rsidRPr="00B02A71">
        <w:rPr>
          <w:rFonts w:ascii="ITC Stone Sans Std Medium" w:hAnsi="ITC Stone Sans Std Medium"/>
          <w:sz w:val="20"/>
          <w:szCs w:val="20"/>
        </w:rPr>
        <w:t xml:space="preserve"> contact HRS</w:t>
      </w:r>
    </w:p>
    <w:p w14:paraId="118BA498" w14:textId="2FF43725" w:rsidR="006A53D6" w:rsidRPr="00B02A71" w:rsidRDefault="008361DE" w:rsidP="008361DE">
      <w:pPr>
        <w:rPr>
          <w:rFonts w:ascii="ITC Stone Sans Std Medium" w:hAnsi="ITC Stone Sans Std Medium" w:cs="StoneSerif"/>
          <w:sz w:val="20"/>
          <w:szCs w:val="20"/>
        </w:rPr>
      </w:pPr>
      <w:r w:rsidRPr="00B02A71">
        <w:rPr>
          <w:rFonts w:ascii="ITC Stone Sans Std Medium" w:hAnsi="ITC Stone Sans Std Medium" w:cs="StoneSerif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02A71">
        <w:rPr>
          <w:rFonts w:ascii="ITC Stone Sans Std Medium" w:hAnsi="ITC Stone Sans Std Medium" w:cs="StoneSerif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 w:cs="StoneSerif"/>
          <w:sz w:val="20"/>
          <w:szCs w:val="20"/>
        </w:rPr>
      </w:r>
      <w:r w:rsidR="00AC5E0B" w:rsidRPr="00B02A71">
        <w:rPr>
          <w:rFonts w:ascii="ITC Stone Sans Std Medium" w:hAnsi="ITC Stone Sans Std Medium" w:cs="StoneSerif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 w:cs="StoneSerif"/>
          <w:sz w:val="20"/>
          <w:szCs w:val="20"/>
        </w:rPr>
        <w:fldChar w:fldCharType="end"/>
      </w:r>
      <w:r w:rsidRPr="00B02A71">
        <w:rPr>
          <w:rFonts w:ascii="ITC Stone Sans Std Medium" w:hAnsi="ITC Stone Sans Std Medium" w:cs="StoneSerif"/>
          <w:sz w:val="20"/>
          <w:szCs w:val="20"/>
        </w:rPr>
        <w:t xml:space="preserve"> Ensure employee has completed required Discrimination and Sexual Harassment </w:t>
      </w:r>
      <w:r w:rsidR="00075B19" w:rsidRPr="00B02A71">
        <w:rPr>
          <w:rFonts w:ascii="ITC Stone Sans Std Medium" w:hAnsi="ITC Stone Sans Std Medium" w:cs="StoneSerif"/>
          <w:sz w:val="20"/>
          <w:szCs w:val="20"/>
        </w:rPr>
        <w:t xml:space="preserve">Prevention </w:t>
      </w:r>
      <w:r w:rsidRPr="00B02A71">
        <w:rPr>
          <w:rFonts w:ascii="ITC Stone Sans Std Medium" w:hAnsi="ITC Stone Sans Std Medium" w:cs="StoneSerif"/>
          <w:sz w:val="20"/>
          <w:szCs w:val="20"/>
        </w:rPr>
        <w:t xml:space="preserve">Course </w:t>
      </w:r>
    </w:p>
    <w:p w14:paraId="05245A4F" w14:textId="77777777" w:rsidR="006A53D6" w:rsidRPr="00B02A71" w:rsidRDefault="006A53D6" w:rsidP="008361DE">
      <w:pPr>
        <w:rPr>
          <w:rFonts w:ascii="ITC Stone Sans Std Medium" w:hAnsi="ITC Stone Sans Std Medium" w:cs="StoneSerif"/>
          <w:sz w:val="20"/>
          <w:szCs w:val="20"/>
        </w:rPr>
      </w:pPr>
    </w:p>
    <w:p w14:paraId="7B74F109" w14:textId="77777777" w:rsidR="006A53D6" w:rsidRPr="00B02A71" w:rsidRDefault="006A53D6" w:rsidP="0035264F">
      <w:pPr>
        <w:shd w:val="clear" w:color="auto" w:fill="800000"/>
        <w:rPr>
          <w:rFonts w:ascii="ITC Stone Sans Std Medium" w:hAnsi="ITC Stone Sans Std Medium"/>
          <w:sz w:val="20"/>
          <w:szCs w:val="20"/>
        </w:rPr>
      </w:pPr>
    </w:p>
    <w:p w14:paraId="336858E3" w14:textId="0C1B70AD" w:rsidR="0035264F" w:rsidRPr="00B02A71" w:rsidRDefault="0035264F" w:rsidP="006A53D6">
      <w:pPr>
        <w:shd w:val="clear" w:color="auto" w:fill="80000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First Year</w:t>
      </w:r>
      <w:bookmarkStart w:id="36" w:name="Check79"/>
    </w:p>
    <w:p w14:paraId="4526D10F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36"/>
      <w:r w:rsidR="00B521C9" w:rsidRPr="00B02A71">
        <w:rPr>
          <w:rFonts w:ascii="ITC Stone Sans Std Medium" w:hAnsi="ITC Stone Sans Std Medium"/>
          <w:sz w:val="20"/>
          <w:szCs w:val="20"/>
        </w:rPr>
        <w:t xml:space="preserve"> Complete employee’s Annual Review (not applicable to bargaining unit covered</w:t>
      </w:r>
      <w:r w:rsidR="002D66B7" w:rsidRPr="00B02A71">
        <w:rPr>
          <w:rFonts w:ascii="ITC Stone Sans Std Medium" w:hAnsi="ITC Stone Sans Std Medium"/>
          <w:sz w:val="20"/>
          <w:szCs w:val="20"/>
        </w:rPr>
        <w:t xml:space="preserve"> </w:t>
      </w:r>
      <w:r w:rsidR="00B521C9" w:rsidRPr="00B02A71">
        <w:rPr>
          <w:rFonts w:ascii="ITC Stone Sans Std Medium" w:hAnsi="ITC Stone Sans Std Medium"/>
          <w:sz w:val="20"/>
          <w:szCs w:val="20"/>
        </w:rPr>
        <w:t>employees)</w:t>
      </w:r>
    </w:p>
    <w:p w14:paraId="7D2F090F" w14:textId="77777777" w:rsidR="00AD19AC" w:rsidRPr="00B02A71" w:rsidRDefault="00B521C9" w:rsidP="00B521C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Review position description and performance expectations and revise if necessary</w:t>
      </w:r>
    </w:p>
    <w:p w14:paraId="107B71C6" w14:textId="77777777" w:rsidR="00AD19AC" w:rsidRPr="00B02A71" w:rsidRDefault="00B521C9" w:rsidP="00B521C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Meet and discuss Annual Performance Evaluation; provide copy of current position</w:t>
      </w:r>
      <w:r w:rsidR="002D66B7" w:rsidRPr="00B02A71">
        <w:rPr>
          <w:rFonts w:ascii="ITC Stone Sans Std Medium" w:hAnsi="ITC Stone Sans Std Medium"/>
          <w:sz w:val="20"/>
          <w:szCs w:val="20"/>
        </w:rPr>
        <w:t xml:space="preserve"> </w:t>
      </w:r>
      <w:r w:rsidRPr="00B02A71">
        <w:rPr>
          <w:rFonts w:ascii="ITC Stone Sans Std Medium" w:hAnsi="ITC Stone Sans Std Medium"/>
          <w:sz w:val="20"/>
          <w:szCs w:val="20"/>
        </w:rPr>
        <w:t>description and performance expectations</w:t>
      </w:r>
    </w:p>
    <w:p w14:paraId="6AC86D01" w14:textId="77777777" w:rsidR="00AD19AC" w:rsidRPr="00B02A71" w:rsidRDefault="00B521C9" w:rsidP="00B521C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Discuss development and training opportunities</w:t>
      </w:r>
    </w:p>
    <w:p w14:paraId="260AA26C" w14:textId="77777777" w:rsidR="00B521C9" w:rsidRPr="00B02A71" w:rsidRDefault="00B521C9" w:rsidP="00B521C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Discuss any pay increases and process</w:t>
      </w:r>
    </w:p>
    <w:bookmarkStart w:id="37" w:name="Check84"/>
    <w:p w14:paraId="0105C1CF" w14:textId="41129A20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AC5E0B" w:rsidRPr="00B02A71">
        <w:rPr>
          <w:rFonts w:ascii="ITC Stone Sans Std Medium" w:hAnsi="ITC Stone Sans Std Medium"/>
          <w:sz w:val="20"/>
          <w:szCs w:val="20"/>
        </w:rPr>
      </w:r>
      <w:r w:rsidR="00AC5E0B" w:rsidRPr="00B02A71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37"/>
      <w:r w:rsidR="00B521C9" w:rsidRPr="00B02A71">
        <w:rPr>
          <w:rFonts w:ascii="ITC Stone Sans Std Medium" w:hAnsi="ITC Stone Sans Std Medium"/>
          <w:sz w:val="20"/>
          <w:szCs w:val="20"/>
        </w:rPr>
        <w:t xml:space="preserve"> If significant performance concerns</w:t>
      </w:r>
      <w:r w:rsidR="00075B19" w:rsidRPr="00B02A71">
        <w:rPr>
          <w:rFonts w:ascii="ITC Stone Sans Std Medium" w:hAnsi="ITC Stone Sans Std Medium"/>
          <w:sz w:val="20"/>
          <w:szCs w:val="20"/>
        </w:rPr>
        <w:t>,</w:t>
      </w:r>
      <w:r w:rsidR="00B521C9" w:rsidRPr="00B02A71">
        <w:rPr>
          <w:rFonts w:ascii="ITC Stone Sans Std Medium" w:hAnsi="ITC Stone Sans Std Medium"/>
          <w:sz w:val="20"/>
          <w:szCs w:val="20"/>
        </w:rPr>
        <w:t xml:space="preserve"> contact HRS</w:t>
      </w:r>
    </w:p>
    <w:p w14:paraId="54E8DAFE" w14:textId="77777777" w:rsidR="00B521C9" w:rsidRPr="00B02A71" w:rsidRDefault="00B521C9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</w:p>
    <w:p w14:paraId="04263658" w14:textId="77777777" w:rsidR="00B521C9" w:rsidRPr="00B02A71" w:rsidRDefault="00B521C9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Employee Name: ________________________________ Date of Hire: __________________</w:t>
      </w:r>
    </w:p>
    <w:p w14:paraId="48FF7468" w14:textId="77777777" w:rsidR="00B521C9" w:rsidRPr="00B02A71" w:rsidRDefault="00B521C9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</w:p>
    <w:p w14:paraId="0B219A98" w14:textId="77777777" w:rsidR="00B521C9" w:rsidRPr="00B02A71" w:rsidRDefault="00B521C9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Title: _________________ Probationary or Trial Service End date: ________________________</w:t>
      </w:r>
    </w:p>
    <w:p w14:paraId="23346069" w14:textId="536936F4" w:rsidR="00B521C9" w:rsidRPr="00B02A71" w:rsidRDefault="00E77C0A" w:rsidP="00341972">
      <w:pPr>
        <w:autoSpaceDE w:val="0"/>
        <w:autoSpaceDN w:val="0"/>
        <w:adjustRightInd w:val="0"/>
        <w:ind w:left="504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 w:cs="StoneSerif-Italic"/>
          <w:i/>
          <w:iCs/>
          <w:sz w:val="20"/>
          <w:szCs w:val="20"/>
        </w:rPr>
        <w:t xml:space="preserve">                                 </w:t>
      </w:r>
      <w:r w:rsidR="00B521C9" w:rsidRPr="00B02A71">
        <w:rPr>
          <w:rFonts w:ascii="ITC Stone Sans Std Medium" w:hAnsi="ITC Stone Sans Std Medium" w:cs="StoneSerif-Italic"/>
          <w:i/>
          <w:iCs/>
          <w:sz w:val="20"/>
          <w:szCs w:val="20"/>
        </w:rPr>
        <w:t>(</w:t>
      </w:r>
      <w:r w:rsidRPr="00B02A71">
        <w:rPr>
          <w:rFonts w:ascii="ITC Stone Sans Std Medium" w:hAnsi="ITC Stone Sans Std Medium" w:cs="StoneSerif-Italic"/>
          <w:i/>
          <w:iCs/>
          <w:sz w:val="20"/>
          <w:szCs w:val="20"/>
        </w:rPr>
        <w:t>Civil S</w:t>
      </w:r>
      <w:r w:rsidR="00B521C9" w:rsidRPr="00B02A71">
        <w:rPr>
          <w:rFonts w:ascii="ITC Stone Sans Std Medium" w:hAnsi="ITC Stone Sans Std Medium" w:cs="StoneSerif-Italic"/>
          <w:i/>
          <w:iCs/>
          <w:sz w:val="20"/>
          <w:szCs w:val="20"/>
        </w:rPr>
        <w:t>ervice</w:t>
      </w:r>
      <w:r w:rsidR="00B521C9" w:rsidRPr="00B02A71">
        <w:rPr>
          <w:rFonts w:ascii="ITC Stone Sans Std Medium" w:hAnsi="ITC Stone Sans Std Medium"/>
          <w:i/>
          <w:sz w:val="20"/>
          <w:szCs w:val="20"/>
        </w:rPr>
        <w:t xml:space="preserve"> employees</w:t>
      </w:r>
      <w:r w:rsidR="00B521C9" w:rsidRPr="00B02A71">
        <w:rPr>
          <w:rFonts w:ascii="ITC Stone Sans Std Medium" w:hAnsi="ITC Stone Sans Std Medium"/>
          <w:sz w:val="20"/>
          <w:szCs w:val="20"/>
        </w:rPr>
        <w:t>)</w:t>
      </w:r>
    </w:p>
    <w:p w14:paraId="2B634F8C" w14:textId="77777777" w:rsidR="00B521C9" w:rsidRPr="00B02A71" w:rsidRDefault="00B521C9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</w:p>
    <w:p w14:paraId="1BEF7891" w14:textId="04D4376A" w:rsidR="00B521C9" w:rsidRPr="00B02A71" w:rsidRDefault="007A7F9D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c</w:t>
      </w:r>
      <w:r w:rsidR="00B521C9" w:rsidRPr="00B02A71">
        <w:rPr>
          <w:rFonts w:ascii="ITC Stone Sans Std Medium" w:hAnsi="ITC Stone Sans Std Medium"/>
          <w:sz w:val="20"/>
          <w:szCs w:val="20"/>
        </w:rPr>
        <w:t>c:</w:t>
      </w:r>
      <w:r w:rsidR="00CF3269" w:rsidRPr="00B02A71">
        <w:rPr>
          <w:rFonts w:ascii="ITC Stone Sans Std Medium" w:hAnsi="ITC Stone Sans Std Medium" w:cs="StoneSerif"/>
          <w:sz w:val="20"/>
          <w:szCs w:val="20"/>
        </w:rPr>
        <w:tab/>
      </w:r>
      <w:r w:rsidR="00B521C9" w:rsidRPr="00B02A71">
        <w:rPr>
          <w:rFonts w:ascii="ITC Stone Sans Std Medium" w:hAnsi="ITC Stone Sans Std Medium"/>
          <w:sz w:val="20"/>
          <w:szCs w:val="20"/>
        </w:rPr>
        <w:t>Supervisor</w:t>
      </w:r>
    </w:p>
    <w:p w14:paraId="4CF109D3" w14:textId="77777777" w:rsidR="00B521C9" w:rsidRPr="00B02A71" w:rsidRDefault="00B521C9" w:rsidP="00CF3269">
      <w:pPr>
        <w:ind w:firstLine="72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Department File</w:t>
      </w:r>
    </w:p>
    <w:sectPr w:rsidR="00B521C9" w:rsidRPr="00B02A71" w:rsidSect="00C7408E">
      <w:footerReference w:type="even" r:id="rId51"/>
      <w:footerReference w:type="default" r:id="rId52"/>
      <w:headerReference w:type="first" r:id="rId53"/>
      <w:footerReference w:type="first" r:id="rId54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9DB8A" w16cex:dateUtc="2022-03-11T21:58:00Z"/>
  <w16cex:commentExtensible w16cex:durableId="25D9DB8B" w16cex:dateUtc="2022-03-09T19:57:00Z"/>
  <w16cex:commentExtensible w16cex:durableId="25D2ECD9" w16cex:dateUtc="2022-03-09T17:07:00Z"/>
  <w16cex:commentExtensible w16cex:durableId="25D9DB8D" w16cex:dateUtc="2022-03-11T22:01:00Z"/>
  <w16cex:commentExtensible w16cex:durableId="25D9DD00" w16cex:dateUtc="2022-03-14T22:25:00Z"/>
  <w16cex:commentExtensible w16cex:durableId="25D9DB8E" w16cex:dateUtc="2022-03-10T1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17D6A1" w16cid:durableId="25D9DB8A"/>
  <w16cid:commentId w16cid:paraId="3BF86F14" w16cid:durableId="25D9DB8B"/>
  <w16cid:commentId w16cid:paraId="365170D0" w16cid:durableId="25D2ECD9"/>
  <w16cid:commentId w16cid:paraId="11DE65BE" w16cid:durableId="25D9DB8D"/>
  <w16cid:commentId w16cid:paraId="263F740E" w16cid:durableId="25D9DD00"/>
  <w16cid:commentId w16cid:paraId="3AE7A077" w16cid:durableId="25D9DB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4FBFA" w14:textId="77777777" w:rsidR="005A753D" w:rsidRDefault="005A753D">
      <w:r>
        <w:separator/>
      </w:r>
    </w:p>
  </w:endnote>
  <w:endnote w:type="continuationSeparator" w:id="0">
    <w:p w14:paraId="44C8D5FA" w14:textId="77777777" w:rsidR="005A753D" w:rsidRDefault="005A753D">
      <w:r>
        <w:continuationSeparator/>
      </w:r>
    </w:p>
  </w:endnote>
  <w:endnote w:type="continuationNotice" w:id="1">
    <w:p w14:paraId="364CE85E" w14:textId="77777777" w:rsidR="005A753D" w:rsidRDefault="005A7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2B180" w14:textId="77777777" w:rsidR="00B241C7" w:rsidRDefault="00CE737B" w:rsidP="00F666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41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307124" w14:textId="77777777" w:rsidR="00B241C7" w:rsidRDefault="00B241C7" w:rsidP="00B521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99222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C0A58E" w14:textId="0C31D223" w:rsidR="00395308" w:rsidRDefault="0039530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E0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B1BD0D6" w14:textId="4D671B6B" w:rsidR="00B241C7" w:rsidRDefault="00395308" w:rsidP="005A753D">
    <w:pPr>
      <w:pStyle w:val="Footer"/>
      <w:ind w:right="360"/>
      <w:rPr>
        <w:rFonts w:ascii="ITC Stone Sans Std Medium" w:hAnsi="ITC Stone Sans Std Medium"/>
        <w:sz w:val="22"/>
        <w:szCs w:val="22"/>
      </w:rPr>
    </w:pPr>
    <w:r>
      <w:rPr>
        <w:rFonts w:ascii="ITC Stone Sans Std Medium" w:hAnsi="ITC Stone Sans Std Medium"/>
        <w:sz w:val="22"/>
        <w:szCs w:val="22"/>
      </w:rPr>
      <w:t>New Employee Onboarding Checklist</w:t>
    </w:r>
  </w:p>
  <w:p w14:paraId="0793A3B4" w14:textId="37A50AFA" w:rsidR="00395308" w:rsidRPr="00395308" w:rsidRDefault="00605939" w:rsidP="005A753D">
    <w:pPr>
      <w:pStyle w:val="Footer"/>
      <w:ind w:right="360"/>
      <w:rPr>
        <w:rFonts w:ascii="ITC Stone Sans Std Medium" w:hAnsi="ITC Stone Sans Std Medium"/>
        <w:sz w:val="22"/>
        <w:szCs w:val="22"/>
      </w:rPr>
    </w:pPr>
    <w:r>
      <w:rPr>
        <w:rFonts w:ascii="ITC Stone Sans Std Medium" w:hAnsi="ITC Stone Sans Std Medium"/>
        <w:sz w:val="22"/>
        <w:szCs w:val="22"/>
      </w:rPr>
      <w:t xml:space="preserve">Updated: </w:t>
    </w:r>
    <w:r w:rsidR="0012097D">
      <w:rPr>
        <w:rFonts w:ascii="ITC Stone Sans Std Medium" w:hAnsi="ITC Stone Sans Std Medium"/>
        <w:sz w:val="22"/>
        <w:szCs w:val="22"/>
      </w:rPr>
      <w:t>March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5F6E4" w14:textId="77777777" w:rsidR="005A753D" w:rsidRPr="00395308" w:rsidRDefault="005A753D">
    <w:pPr>
      <w:pStyle w:val="Footer"/>
      <w:rPr>
        <w:rFonts w:ascii="ITC Stone Sans Std Medium" w:hAnsi="ITC Stone Sans Std Medium"/>
        <w:sz w:val="22"/>
        <w:szCs w:val="22"/>
      </w:rPr>
    </w:pPr>
  </w:p>
  <w:p w14:paraId="1389DDCD" w14:textId="77777777" w:rsidR="00C71370" w:rsidRPr="00395308" w:rsidRDefault="00C71370">
    <w:pPr>
      <w:pStyle w:val="Footer"/>
      <w:rPr>
        <w:rFonts w:ascii="ITC Stone Sans Std Medium" w:hAnsi="ITC Stone Sans Std Medium"/>
        <w:sz w:val="22"/>
        <w:szCs w:val="22"/>
      </w:rPr>
    </w:pPr>
    <w:r w:rsidRPr="00395308">
      <w:rPr>
        <w:rFonts w:ascii="ITC Stone Sans Std Medium" w:hAnsi="ITC Stone Sans Std Medium"/>
        <w:sz w:val="22"/>
        <w:szCs w:val="22"/>
      </w:rPr>
      <w:t>New Employee Checklist</w:t>
    </w:r>
  </w:p>
  <w:p w14:paraId="64BA85FC" w14:textId="423AB52B" w:rsidR="005A753D" w:rsidRPr="00395308" w:rsidRDefault="005A753D" w:rsidP="005A753D">
    <w:pPr>
      <w:pStyle w:val="Footer"/>
      <w:rPr>
        <w:rFonts w:ascii="ITC Stone Sans Std Medium" w:hAnsi="ITC Stone Sans Std Medium"/>
        <w:sz w:val="22"/>
        <w:szCs w:val="22"/>
      </w:rPr>
    </w:pPr>
    <w:r w:rsidRPr="00395308">
      <w:rPr>
        <w:rFonts w:ascii="ITC Stone Sans Std Medium" w:hAnsi="ITC Stone Sans Std Medium" w:cstheme="minorHAnsi"/>
        <w:sz w:val="22"/>
        <w:szCs w:val="22"/>
      </w:rPr>
      <w:t>Updated</w:t>
    </w:r>
    <w:r w:rsidR="00C43AD0">
      <w:rPr>
        <w:rFonts w:ascii="ITC Stone Sans Std Medium" w:hAnsi="ITC Stone Sans Std Medium" w:cstheme="minorHAnsi"/>
        <w:sz w:val="22"/>
        <w:szCs w:val="22"/>
      </w:rPr>
      <w:t>:</w:t>
    </w:r>
    <w:r w:rsidRPr="00395308">
      <w:rPr>
        <w:rFonts w:ascii="ITC Stone Sans Std Medium" w:hAnsi="ITC Stone Sans Std Medium" w:cstheme="minorHAnsi"/>
        <w:sz w:val="22"/>
        <w:szCs w:val="22"/>
      </w:rPr>
      <w:t xml:space="preserve"> </w:t>
    </w:r>
    <w:r w:rsidR="00CB1485">
      <w:rPr>
        <w:rFonts w:ascii="ITC Stone Sans Std Medium" w:hAnsi="ITC Stone Sans Std Medium" w:cstheme="minorHAnsi"/>
        <w:sz w:val="22"/>
        <w:szCs w:val="22"/>
      </w:rPr>
      <w:t>November 2020</w:t>
    </w:r>
    <w:r w:rsidR="009A5866" w:rsidRPr="00395308">
      <w:rPr>
        <w:rFonts w:ascii="ITC Stone Sans Std Medium" w:hAnsi="ITC Stone Sans Std Medium" w:cstheme="minorHAns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996B2" w14:textId="77777777" w:rsidR="005A753D" w:rsidRDefault="005A753D">
      <w:r>
        <w:separator/>
      </w:r>
    </w:p>
  </w:footnote>
  <w:footnote w:type="continuationSeparator" w:id="0">
    <w:p w14:paraId="526DF6EA" w14:textId="77777777" w:rsidR="005A753D" w:rsidRDefault="005A753D">
      <w:r>
        <w:continuationSeparator/>
      </w:r>
    </w:p>
  </w:footnote>
  <w:footnote w:type="continuationNotice" w:id="1">
    <w:p w14:paraId="0B8F8857" w14:textId="77777777" w:rsidR="005A753D" w:rsidRDefault="005A75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1DF22" w14:textId="5168F6B8" w:rsidR="00B241C7" w:rsidRPr="005A753D" w:rsidRDefault="00395308" w:rsidP="000B58C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CDC464" wp14:editId="350AF40C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6511925" cy="1342390"/>
          <wp:effectExtent l="0" t="0" r="0" b="0"/>
          <wp:wrapThrough wrapText="bothSides">
            <wp:wrapPolygon edited="0">
              <wp:start x="8404" y="5518"/>
              <wp:lineTo x="2148" y="6744"/>
              <wp:lineTo x="2085" y="8889"/>
              <wp:lineTo x="2970" y="11035"/>
              <wp:lineTo x="2970" y="14100"/>
              <wp:lineTo x="4613" y="15633"/>
              <wp:lineTo x="8404" y="16246"/>
              <wp:lineTo x="8657" y="16246"/>
              <wp:lineTo x="8657" y="11035"/>
              <wp:lineTo x="14217" y="11035"/>
              <wp:lineTo x="14217" y="9809"/>
              <wp:lineTo x="8657" y="5518"/>
              <wp:lineTo x="8404" y="5518"/>
            </wp:wrapPolygon>
          </wp:wrapThrough>
          <wp:docPr id="4" name="Picture 4" descr="LH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1925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7FC4"/>
    <w:multiLevelType w:val="hybridMultilevel"/>
    <w:tmpl w:val="94249C52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5525"/>
    <w:multiLevelType w:val="hybridMultilevel"/>
    <w:tmpl w:val="440AB5AE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26F1"/>
    <w:multiLevelType w:val="hybridMultilevel"/>
    <w:tmpl w:val="5B66E454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1056D"/>
    <w:multiLevelType w:val="hybridMultilevel"/>
    <w:tmpl w:val="D3062BC0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1253"/>
    <w:multiLevelType w:val="hybridMultilevel"/>
    <w:tmpl w:val="75BAC2C2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E4A10"/>
    <w:multiLevelType w:val="hybridMultilevel"/>
    <w:tmpl w:val="FBB63F5E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11B19"/>
    <w:multiLevelType w:val="hybridMultilevel"/>
    <w:tmpl w:val="923808E0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9628E"/>
    <w:multiLevelType w:val="hybridMultilevel"/>
    <w:tmpl w:val="B7DAA292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B7846"/>
    <w:multiLevelType w:val="hybridMultilevel"/>
    <w:tmpl w:val="7BE21116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25250"/>
    <w:multiLevelType w:val="hybridMultilevel"/>
    <w:tmpl w:val="276C9E3A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107D0"/>
    <w:multiLevelType w:val="hybridMultilevel"/>
    <w:tmpl w:val="B4C45570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C9"/>
    <w:rsid w:val="00075B19"/>
    <w:rsid w:val="000B58CB"/>
    <w:rsid w:val="00115545"/>
    <w:rsid w:val="0012097D"/>
    <w:rsid w:val="00161DA4"/>
    <w:rsid w:val="001B3545"/>
    <w:rsid w:val="0021310F"/>
    <w:rsid w:val="002A1261"/>
    <w:rsid w:val="002A15A0"/>
    <w:rsid w:val="002A3CBA"/>
    <w:rsid w:val="002A4192"/>
    <w:rsid w:val="002D2034"/>
    <w:rsid w:val="002D452E"/>
    <w:rsid w:val="002D66B7"/>
    <w:rsid w:val="002E4D5F"/>
    <w:rsid w:val="00310417"/>
    <w:rsid w:val="00341972"/>
    <w:rsid w:val="0035264F"/>
    <w:rsid w:val="00374FE5"/>
    <w:rsid w:val="00385D50"/>
    <w:rsid w:val="00385F6F"/>
    <w:rsid w:val="003928DC"/>
    <w:rsid w:val="00395308"/>
    <w:rsid w:val="003A33BB"/>
    <w:rsid w:val="003A5B94"/>
    <w:rsid w:val="003B12EB"/>
    <w:rsid w:val="003F1617"/>
    <w:rsid w:val="00402786"/>
    <w:rsid w:val="004063C0"/>
    <w:rsid w:val="0043289F"/>
    <w:rsid w:val="004663F3"/>
    <w:rsid w:val="004C7036"/>
    <w:rsid w:val="004D14D3"/>
    <w:rsid w:val="004E6BA3"/>
    <w:rsid w:val="00500866"/>
    <w:rsid w:val="00503122"/>
    <w:rsid w:val="00513DD1"/>
    <w:rsid w:val="00553813"/>
    <w:rsid w:val="00565800"/>
    <w:rsid w:val="0058544D"/>
    <w:rsid w:val="005A3014"/>
    <w:rsid w:val="005A753D"/>
    <w:rsid w:val="005C65CF"/>
    <w:rsid w:val="005F2E2C"/>
    <w:rsid w:val="00600229"/>
    <w:rsid w:val="0060406F"/>
    <w:rsid w:val="00605939"/>
    <w:rsid w:val="00627F89"/>
    <w:rsid w:val="00650169"/>
    <w:rsid w:val="00674B1D"/>
    <w:rsid w:val="00686BD0"/>
    <w:rsid w:val="006A53D6"/>
    <w:rsid w:val="006B1513"/>
    <w:rsid w:val="006E3474"/>
    <w:rsid w:val="007159D9"/>
    <w:rsid w:val="00723FD2"/>
    <w:rsid w:val="00750D19"/>
    <w:rsid w:val="00761601"/>
    <w:rsid w:val="00772CD5"/>
    <w:rsid w:val="007A7F9D"/>
    <w:rsid w:val="007C168F"/>
    <w:rsid w:val="007E7716"/>
    <w:rsid w:val="00803278"/>
    <w:rsid w:val="008361DE"/>
    <w:rsid w:val="008A1472"/>
    <w:rsid w:val="008C1680"/>
    <w:rsid w:val="00953E69"/>
    <w:rsid w:val="009A5866"/>
    <w:rsid w:val="009C7645"/>
    <w:rsid w:val="009E3514"/>
    <w:rsid w:val="00A11DD4"/>
    <w:rsid w:val="00A25165"/>
    <w:rsid w:val="00A417F9"/>
    <w:rsid w:val="00A77FE0"/>
    <w:rsid w:val="00AC5E0B"/>
    <w:rsid w:val="00AD19AC"/>
    <w:rsid w:val="00AE26A6"/>
    <w:rsid w:val="00B02A71"/>
    <w:rsid w:val="00B15FCD"/>
    <w:rsid w:val="00B241C7"/>
    <w:rsid w:val="00B521C9"/>
    <w:rsid w:val="00B56E6F"/>
    <w:rsid w:val="00BE712F"/>
    <w:rsid w:val="00C051C8"/>
    <w:rsid w:val="00C17BC9"/>
    <w:rsid w:val="00C35EC2"/>
    <w:rsid w:val="00C379B4"/>
    <w:rsid w:val="00C41ABF"/>
    <w:rsid w:val="00C43AD0"/>
    <w:rsid w:val="00C626AD"/>
    <w:rsid w:val="00C6584B"/>
    <w:rsid w:val="00C71370"/>
    <w:rsid w:val="00C7408E"/>
    <w:rsid w:val="00C82560"/>
    <w:rsid w:val="00CB1485"/>
    <w:rsid w:val="00CC7374"/>
    <w:rsid w:val="00CD54AA"/>
    <w:rsid w:val="00CE737B"/>
    <w:rsid w:val="00CF3269"/>
    <w:rsid w:val="00D75F3A"/>
    <w:rsid w:val="00DC1773"/>
    <w:rsid w:val="00DD10ED"/>
    <w:rsid w:val="00E0571B"/>
    <w:rsid w:val="00E371D1"/>
    <w:rsid w:val="00E77C0A"/>
    <w:rsid w:val="00E91B23"/>
    <w:rsid w:val="00F30990"/>
    <w:rsid w:val="00F36939"/>
    <w:rsid w:val="00F41AF8"/>
    <w:rsid w:val="00F55BC4"/>
    <w:rsid w:val="00F666F5"/>
    <w:rsid w:val="00FB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37B1452B"/>
  <w15:docId w15:val="{ADE5B7A5-6131-421B-8B1F-CA3B4B2C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1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21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21C9"/>
  </w:style>
  <w:style w:type="character" w:styleId="Hyperlink">
    <w:name w:val="Hyperlink"/>
    <w:basedOn w:val="DefaultParagraphFont"/>
    <w:rsid w:val="003F1617"/>
    <w:rPr>
      <w:color w:val="0000FF"/>
      <w:u w:val="single"/>
    </w:rPr>
  </w:style>
  <w:style w:type="character" w:styleId="FollowedHyperlink">
    <w:name w:val="FollowedHyperlink"/>
    <w:basedOn w:val="DefaultParagraphFont"/>
    <w:rsid w:val="003A5B9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5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8C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B58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1310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9530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209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0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09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0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097D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B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6B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150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48" w:space="0" w:color="auto"/>
            <w:right w:val="none" w:sz="0" w:space="15" w:color="auto"/>
          </w:divBdr>
          <w:divsChild>
            <w:div w:id="12311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auto"/>
            <w:right w:val="none" w:sz="0" w:space="2" w:color="auto"/>
          </w:divBdr>
          <w:divsChild>
            <w:div w:id="20866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yroll.wsu.edu/newemp.htm" TargetMode="External"/><Relationship Id="rId18" Type="http://schemas.openxmlformats.org/officeDocument/2006/relationships/hyperlink" Target="http://payroll.wsu.edu/" TargetMode="External"/><Relationship Id="rId26" Type="http://schemas.openxmlformats.org/officeDocument/2006/relationships/hyperlink" Target="https://policies.wsu.edu/prf/sppm-contents/" TargetMode="External"/><Relationship Id="rId39" Type="http://schemas.openxmlformats.org/officeDocument/2006/relationships/hyperlink" Target="https://hrs.wsu.edu/employees/disability-services/" TargetMode="External"/><Relationship Id="rId21" Type="http://schemas.openxmlformats.org/officeDocument/2006/relationships/hyperlink" Target="https://hrs.wsu.edu/training/neo/" TargetMode="External"/><Relationship Id="rId34" Type="http://schemas.openxmlformats.org/officeDocument/2006/relationships/hyperlink" Target="http://www.ethics.wa.gov/" TargetMode="External"/><Relationship Id="rId42" Type="http://schemas.openxmlformats.org/officeDocument/2006/relationships/hyperlink" Target="https://www.dol.gov/sites/dolgov/files/WHD/legacy/files/fmlaen.pdf" TargetMode="External"/><Relationship Id="rId47" Type="http://schemas.openxmlformats.org/officeDocument/2006/relationships/hyperlink" Target="https://ccr.wsu.edu/" TargetMode="External"/><Relationship Id="rId50" Type="http://schemas.openxmlformats.org/officeDocument/2006/relationships/hyperlink" Target="http://www.hrs.wsu.edu/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ccr.wsu.edu/" TargetMode="External"/><Relationship Id="rId29" Type="http://schemas.openxmlformats.org/officeDocument/2006/relationships/hyperlink" Target="http://www.wsu.edu/~forms/HTML/BPPM/50_Safety_and_Security/50.30_Workplace_Violence.htm" TargetMode="External"/><Relationship Id="rId11" Type="http://schemas.openxmlformats.org/officeDocument/2006/relationships/hyperlink" Target="https://transportation.wsu.edu/" TargetMode="External"/><Relationship Id="rId24" Type="http://schemas.openxmlformats.org/officeDocument/2006/relationships/hyperlink" Target="http://www.wsu.edu/~forms/HTML/BPPM/01.01_Table_of_Contents.htm" TargetMode="External"/><Relationship Id="rId32" Type="http://schemas.openxmlformats.org/officeDocument/2006/relationships/hyperlink" Target="http://www.wsu.edu/~forms/HTML/BPPM/20_Property/20.37_Personal_Use_of_University_Resources.htm" TargetMode="External"/><Relationship Id="rId37" Type="http://schemas.openxmlformats.org/officeDocument/2006/relationships/hyperlink" Target="https://confluence.esg.wsu.edu/display/WKB/Employee+Request+and+Correct+Time+Off" TargetMode="External"/><Relationship Id="rId40" Type="http://schemas.openxmlformats.org/officeDocument/2006/relationships/hyperlink" Target="https://policies.wsu.edu/prf/index/manuals/60-00-personnel/60-56-faculty-administrative-professional-personnel-leave/" TargetMode="External"/><Relationship Id="rId45" Type="http://schemas.openxmlformats.org/officeDocument/2006/relationships/hyperlink" Target="http://www.eap.wsu.edu/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9" Type="http://schemas.openxmlformats.org/officeDocument/2006/relationships/hyperlink" Target="http://cougarcard.wsu.edu/" TargetMode="External"/><Relationship Id="rId4" Type="http://schemas.openxmlformats.org/officeDocument/2006/relationships/styles" Target="styles.xml"/><Relationship Id="rId9" Type="http://schemas.openxmlformats.org/officeDocument/2006/relationships/hyperlink" Target="http://hrs.wsu.edu/Letters" TargetMode="External"/><Relationship Id="rId14" Type="http://schemas.openxmlformats.org/officeDocument/2006/relationships/hyperlink" Target="http://payroll.wsu.edu/fspay/directdep/directdep.htm" TargetMode="External"/><Relationship Id="rId22" Type="http://schemas.openxmlformats.org/officeDocument/2006/relationships/hyperlink" Target="http://hrs.wsu.edu/aca" TargetMode="External"/><Relationship Id="rId27" Type="http://schemas.openxmlformats.org/officeDocument/2006/relationships/hyperlink" Target="https://policies.wsu.edu/prf/index/manuals/executive-policy-manual-contents/ep15-discrimination-sexual-harassment-and-sexual-misconduct/" TargetMode="External"/><Relationship Id="rId30" Type="http://schemas.openxmlformats.org/officeDocument/2006/relationships/hyperlink" Target="http://public.wsu.edu/~forms/HTML/BPPM/50_Safety_and_Security/50.31_Workplace_Bullying.htm" TargetMode="External"/><Relationship Id="rId35" Type="http://schemas.openxmlformats.org/officeDocument/2006/relationships/hyperlink" Target="https://policies.wsu.edu/prf/index/manuals/2-00-contents/2-10-accident-prevention-responsibility/" TargetMode="External"/><Relationship Id="rId43" Type="http://schemas.openxmlformats.org/officeDocument/2006/relationships/hyperlink" Target="https://hrs.wsu.edu/wp-content/uploads/2021/03/PFML-Employee-Statement-of-Rights_2021-03-24.pdf" TargetMode="External"/><Relationship Id="rId48" Type="http://schemas.openxmlformats.org/officeDocument/2006/relationships/hyperlink" Target="https://hrs.wsu.edu/employees/disability-services/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footer" Target="footer1.xml"/><Relationship Id="rId3" Type="http://schemas.openxmlformats.org/officeDocument/2006/relationships/numbering" Target="numbering.xml"/><Relationship Id="rId12" Type="http://schemas.openxmlformats.org/officeDocument/2006/relationships/hyperlink" Target="https://hrs.wsu.edu/managers/recruitment-toolkit/candidate-experience/" TargetMode="External"/><Relationship Id="rId17" Type="http://schemas.openxmlformats.org/officeDocument/2006/relationships/hyperlink" Target="https://policies.wsu.edu/prf/index/manuals/2-00-contents/2-16-safety-orientation/" TargetMode="External"/><Relationship Id="rId25" Type="http://schemas.openxmlformats.org/officeDocument/2006/relationships/hyperlink" Target="http://www.wsu.edu/~forms/HTML/EPM/EP00_Introduction_and_Table_of_Contents.htm" TargetMode="External"/><Relationship Id="rId33" Type="http://schemas.openxmlformats.org/officeDocument/2006/relationships/hyperlink" Target="http://www.wsu.edu/~forms/HTML/EPM/EP4_Electronic_Communication_Policy.htm" TargetMode="External"/><Relationship Id="rId38" Type="http://schemas.openxmlformats.org/officeDocument/2006/relationships/hyperlink" Target="https://confluence.esg.wsu.edu/display/WKB/Enter+and+Correct+Time+-+Employee" TargetMode="External"/><Relationship Id="rId46" Type="http://schemas.openxmlformats.org/officeDocument/2006/relationships/hyperlink" Target="http://ombudsman.wsu.edu/" TargetMode="External"/><Relationship Id="rId59" Type="http://schemas.microsoft.com/office/2018/08/relationships/commentsExtensible" Target="commentsExtensible.xml"/><Relationship Id="rId20" Type="http://schemas.openxmlformats.org/officeDocument/2006/relationships/hyperlink" Target="https://transportation.wsu.edu/permits/" TargetMode="External"/><Relationship Id="rId41" Type="http://schemas.openxmlformats.org/officeDocument/2006/relationships/hyperlink" Target="https://policies.wsu.edu/prf/index/manuals/60-00-personnel/60-57-civil-service-employee-leave/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jira.esg.wsu.edu/servicedesk/customer/kb/view/176229589" TargetMode="External"/><Relationship Id="rId23" Type="http://schemas.openxmlformats.org/officeDocument/2006/relationships/hyperlink" Target="https://strategicplan.wsu.edu/" TargetMode="External"/><Relationship Id="rId28" Type="http://schemas.openxmlformats.org/officeDocument/2006/relationships/hyperlink" Target="http://www.wsu.edu/~forms/HTML/EPM/EP20_Alcohol_and_Drug_Policy.htm" TargetMode="External"/><Relationship Id="rId36" Type="http://schemas.openxmlformats.org/officeDocument/2006/relationships/hyperlink" Target="https://wd5.myworkday.com/wsu/d/home.htmld" TargetMode="External"/><Relationship Id="rId49" Type="http://schemas.openxmlformats.org/officeDocument/2006/relationships/hyperlink" Target="https://hrs.wsu.edu/resources/policies-resources/" TargetMode="External"/><Relationship Id="rId10" Type="http://schemas.openxmlformats.org/officeDocument/2006/relationships/hyperlink" Target="https://maps.wsu.edu/" TargetMode="External"/><Relationship Id="rId31" Type="http://schemas.openxmlformats.org/officeDocument/2006/relationships/hyperlink" Target="http://www.wsu.edu/~forms/HTML/BPPM/20_Property/20.35_Use_of_University_Property.htm" TargetMode="External"/><Relationship Id="rId44" Type="http://schemas.openxmlformats.org/officeDocument/2006/relationships/hyperlink" Target="https://policies.wsu.edu/prf/index/manuals/60-00-personnel/60-70-tuition-waivers-fall-spring-semesters/" TargetMode="External"/><Relationship Id="rId52" Type="http://schemas.openxmlformats.org/officeDocument/2006/relationships/footer" Target="footer2.xml"/><Relationship Id="rId6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WAZZU - Marketing Theme">
      <a:dk1>
        <a:srgbClr val="003C69"/>
      </a:dk1>
      <a:lt1>
        <a:sysClr val="window" lastClr="FFFFFF"/>
      </a:lt1>
      <a:dk2>
        <a:srgbClr val="000000"/>
      </a:dk2>
      <a:lt2>
        <a:srgbClr val="DBCEAC"/>
      </a:lt2>
      <a:accent1>
        <a:srgbClr val="981E32"/>
      </a:accent1>
      <a:accent2>
        <a:srgbClr val="5E6A71"/>
      </a:accent2>
      <a:accent3>
        <a:srgbClr val="C60C30"/>
      </a:accent3>
      <a:accent4>
        <a:srgbClr val="EC7A08"/>
      </a:accent4>
      <a:accent5>
        <a:srgbClr val="3CB6CE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86084A-3382-4006-B351-C0B10F83F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70B242-AA12-4615-81DE-4F714EEE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1081</Words>
  <Characters>10640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University</vt:lpstr>
    </vt:vector>
  </TitlesOfParts>
  <Company>wsu</Company>
  <LinksUpToDate>false</LinksUpToDate>
  <CharactersWithSpaces>11698</CharactersWithSpaces>
  <SharedDoc>false</SharedDoc>
  <HLinks>
    <vt:vector size="78" baseType="variant">
      <vt:variant>
        <vt:i4>2228277</vt:i4>
      </vt:variant>
      <vt:variant>
        <vt:i4>154</vt:i4>
      </vt:variant>
      <vt:variant>
        <vt:i4>0</vt:i4>
      </vt:variant>
      <vt:variant>
        <vt:i4>5</vt:i4>
      </vt:variant>
      <vt:variant>
        <vt:lpwstr>http://www.hrs.wsu.edu/</vt:lpwstr>
      </vt:variant>
      <vt:variant>
        <vt:lpwstr/>
      </vt:variant>
      <vt:variant>
        <vt:i4>3014688</vt:i4>
      </vt:variant>
      <vt:variant>
        <vt:i4>117</vt:i4>
      </vt:variant>
      <vt:variant>
        <vt:i4>0</vt:i4>
      </vt:variant>
      <vt:variant>
        <vt:i4>5</vt:i4>
      </vt:variant>
      <vt:variant>
        <vt:lpwstr>http://www.wsu.edu/manuals_forms/HTML/SPPM/S20_Accident_Prevention/S20.00_Contents.htm</vt:lpwstr>
      </vt:variant>
      <vt:variant>
        <vt:lpwstr/>
      </vt:variant>
      <vt:variant>
        <vt:i4>1966101</vt:i4>
      </vt:variant>
      <vt:variant>
        <vt:i4>112</vt:i4>
      </vt:variant>
      <vt:variant>
        <vt:i4>0</vt:i4>
      </vt:variant>
      <vt:variant>
        <vt:i4>5</vt:i4>
      </vt:variant>
      <vt:variant>
        <vt:lpwstr>http://www.wsu.edu/~forms/HTML/BPPM/60_Personnel/60.86_Employee_Assistance_Program.htm</vt:lpwstr>
      </vt:variant>
      <vt:variant>
        <vt:lpwstr/>
      </vt:variant>
      <vt:variant>
        <vt:i4>1769480</vt:i4>
      </vt:variant>
      <vt:variant>
        <vt:i4>107</vt:i4>
      </vt:variant>
      <vt:variant>
        <vt:i4>0</vt:i4>
      </vt:variant>
      <vt:variant>
        <vt:i4>5</vt:i4>
      </vt:variant>
      <vt:variant>
        <vt:lpwstr>http://www.ethics.wa.gov/</vt:lpwstr>
      </vt:variant>
      <vt:variant>
        <vt:lpwstr/>
      </vt:variant>
      <vt:variant>
        <vt:i4>3604570</vt:i4>
      </vt:variant>
      <vt:variant>
        <vt:i4>102</vt:i4>
      </vt:variant>
      <vt:variant>
        <vt:i4>0</vt:i4>
      </vt:variant>
      <vt:variant>
        <vt:i4>5</vt:i4>
      </vt:variant>
      <vt:variant>
        <vt:lpwstr>http://www.wsu.edu/~forms/HTML/EPM/EP4_Electronic_Communication_Policy.htm</vt:lpwstr>
      </vt:variant>
      <vt:variant>
        <vt:lpwstr/>
      </vt:variant>
      <vt:variant>
        <vt:i4>2949158</vt:i4>
      </vt:variant>
      <vt:variant>
        <vt:i4>97</vt:i4>
      </vt:variant>
      <vt:variant>
        <vt:i4>0</vt:i4>
      </vt:variant>
      <vt:variant>
        <vt:i4>5</vt:i4>
      </vt:variant>
      <vt:variant>
        <vt:lpwstr>http://www.wsu.edu/~forms/HTML/BPPM/20_Property/20.37_Personal_Use_of_University_Resources.htm</vt:lpwstr>
      </vt:variant>
      <vt:variant>
        <vt:lpwstr/>
      </vt:variant>
      <vt:variant>
        <vt:i4>6619221</vt:i4>
      </vt:variant>
      <vt:variant>
        <vt:i4>94</vt:i4>
      </vt:variant>
      <vt:variant>
        <vt:i4>0</vt:i4>
      </vt:variant>
      <vt:variant>
        <vt:i4>5</vt:i4>
      </vt:variant>
      <vt:variant>
        <vt:lpwstr>http://www.wsu.edu/~forms/HTML/BPPM/20_Property/20.35_Use_of_University_Property.htm</vt:lpwstr>
      </vt:variant>
      <vt:variant>
        <vt:lpwstr/>
      </vt:variant>
      <vt:variant>
        <vt:i4>4194382</vt:i4>
      </vt:variant>
      <vt:variant>
        <vt:i4>89</vt:i4>
      </vt:variant>
      <vt:variant>
        <vt:i4>0</vt:i4>
      </vt:variant>
      <vt:variant>
        <vt:i4>5</vt:i4>
      </vt:variant>
      <vt:variant>
        <vt:lpwstr>http://www.wsu.edu/~forms/HTML/EPM/EP20_Alcohol_and_Drug_Policy.htm</vt:lpwstr>
      </vt:variant>
      <vt:variant>
        <vt:lpwstr/>
      </vt:variant>
      <vt:variant>
        <vt:i4>7274579</vt:i4>
      </vt:variant>
      <vt:variant>
        <vt:i4>84</vt:i4>
      </vt:variant>
      <vt:variant>
        <vt:i4>0</vt:i4>
      </vt:variant>
      <vt:variant>
        <vt:i4>5</vt:i4>
      </vt:variant>
      <vt:variant>
        <vt:lpwstr>http://www.wsu.edu/~forms/HTML/BPPM/50_Safety_and_Security/50.30_Workplace_Violence.htm</vt:lpwstr>
      </vt:variant>
      <vt:variant>
        <vt:lpwstr/>
      </vt:variant>
      <vt:variant>
        <vt:i4>4849742</vt:i4>
      </vt:variant>
      <vt:variant>
        <vt:i4>79</vt:i4>
      </vt:variant>
      <vt:variant>
        <vt:i4>0</vt:i4>
      </vt:variant>
      <vt:variant>
        <vt:i4>5</vt:i4>
      </vt:variant>
      <vt:variant>
        <vt:lpwstr>http://www.wsu.edu/~forms/HTML/EPM/EP15_Discrimination_and_Sexual_Harassment.htm</vt:lpwstr>
      </vt:variant>
      <vt:variant>
        <vt:lpwstr/>
      </vt:variant>
      <vt:variant>
        <vt:i4>1441830</vt:i4>
      </vt:variant>
      <vt:variant>
        <vt:i4>74</vt:i4>
      </vt:variant>
      <vt:variant>
        <vt:i4>0</vt:i4>
      </vt:variant>
      <vt:variant>
        <vt:i4>5</vt:i4>
      </vt:variant>
      <vt:variant>
        <vt:lpwstr>http://www.wsu.edu/manuals_forms/HTML/SPPM/S00_Intro_and_Indexes/S02.01_Table_of_Contents.htm</vt:lpwstr>
      </vt:variant>
      <vt:variant>
        <vt:lpwstr/>
      </vt:variant>
      <vt:variant>
        <vt:i4>2686996</vt:i4>
      </vt:variant>
      <vt:variant>
        <vt:i4>71</vt:i4>
      </vt:variant>
      <vt:variant>
        <vt:i4>0</vt:i4>
      </vt:variant>
      <vt:variant>
        <vt:i4>5</vt:i4>
      </vt:variant>
      <vt:variant>
        <vt:lpwstr>http://www.wsu.edu/~forms/HTML/EPM/EP00_Introduction_and_Table_of_Contents.htm</vt:lpwstr>
      </vt:variant>
      <vt:variant>
        <vt:lpwstr/>
      </vt:variant>
      <vt:variant>
        <vt:i4>6488084</vt:i4>
      </vt:variant>
      <vt:variant>
        <vt:i4>68</vt:i4>
      </vt:variant>
      <vt:variant>
        <vt:i4>0</vt:i4>
      </vt:variant>
      <vt:variant>
        <vt:i4>5</vt:i4>
      </vt:variant>
      <vt:variant>
        <vt:lpwstr>http://www.wsu.edu/~forms/HTML/BPPM/01.01_Table_of_Contents.htm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University</dc:title>
  <dc:creator>sharris8</dc:creator>
  <cp:lastModifiedBy>Andes, Alex</cp:lastModifiedBy>
  <cp:revision>3</cp:revision>
  <cp:lastPrinted>2020-11-12T23:23:00Z</cp:lastPrinted>
  <dcterms:created xsi:type="dcterms:W3CDTF">2022-04-21T21:28:00Z</dcterms:created>
  <dcterms:modified xsi:type="dcterms:W3CDTF">2022-04-21T21:30:00Z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